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FB4" w:rsidRPr="00DE45F0" w:rsidRDefault="004F6FB4" w:rsidP="004F6FB4">
      <w:pPr>
        <w:rPr>
          <w:rFonts w:ascii="Arial" w:hAnsi="Arial" w:cs="Arial"/>
          <w:b/>
        </w:rPr>
      </w:pPr>
    </w:p>
    <w:p w:rsidR="004F6FB4" w:rsidRPr="00DE45F0" w:rsidRDefault="002C061B" w:rsidP="004F6FB4">
      <w:pPr>
        <w:jc w:val="center"/>
        <w:rPr>
          <w:rFonts w:ascii="Arial" w:hAnsi="Arial" w:cs="Arial"/>
          <w:b/>
        </w:rPr>
      </w:pPr>
      <w:bookmarkStart w:id="0" w:name="_MON_1054448968"/>
      <w:bookmarkStart w:id="1" w:name="_MON_1118230418"/>
      <w:bookmarkStart w:id="2" w:name="_MON_1307859521"/>
      <w:bookmarkEnd w:id="0"/>
      <w:bookmarkEnd w:id="1"/>
      <w:bookmarkEnd w:id="2"/>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95pt;height:187.85pt" fillcolor="window">
            <v:imagedata r:id="rId6" o:title="" gain="47186f" blacklevel="17040f"/>
          </v:shape>
        </w:pict>
      </w:r>
    </w:p>
    <w:p w:rsidR="004F6FB4" w:rsidRPr="00DE45F0" w:rsidRDefault="004F6FB4" w:rsidP="004F6FB4">
      <w:pPr>
        <w:rPr>
          <w:rFonts w:ascii="Arial" w:hAnsi="Arial" w:cs="Arial"/>
          <w:b/>
        </w:rPr>
      </w:pPr>
    </w:p>
    <w:p w:rsidR="004F6FB4" w:rsidRPr="00DE45F0" w:rsidRDefault="004F6FB4" w:rsidP="004F6FB4">
      <w:pPr>
        <w:rPr>
          <w:rFonts w:ascii="Arial" w:hAnsi="Arial" w:cs="Arial"/>
          <w:b/>
        </w:rPr>
      </w:pPr>
    </w:p>
    <w:p w:rsidR="004F6FB4" w:rsidRPr="00DE45F0" w:rsidRDefault="004F6FB4" w:rsidP="004F6FB4">
      <w:pPr>
        <w:autoSpaceDE w:val="0"/>
        <w:autoSpaceDN w:val="0"/>
        <w:adjustRightInd w:val="0"/>
        <w:rPr>
          <w:rFonts w:ascii="Arial" w:hAnsi="Arial" w:cs="Arial"/>
          <w:color w:val="000000"/>
        </w:rPr>
      </w:pPr>
    </w:p>
    <w:p w:rsidR="004F6FB4" w:rsidRPr="00DE45F0" w:rsidRDefault="004F6FB4" w:rsidP="004F6FB4">
      <w:pPr>
        <w:jc w:val="center"/>
        <w:rPr>
          <w:rFonts w:ascii="Arial" w:hAnsi="Arial" w:cs="Arial"/>
          <w:b/>
          <w:bCs/>
          <w:sz w:val="96"/>
          <w:szCs w:val="144"/>
        </w:rPr>
      </w:pPr>
    </w:p>
    <w:p w:rsidR="004F6FB4" w:rsidRPr="00DE45F0" w:rsidRDefault="002C061B" w:rsidP="004F6FB4">
      <w:pPr>
        <w:jc w:val="center"/>
        <w:rPr>
          <w:rFonts w:ascii="Arial" w:hAnsi="Arial" w:cs="Arial"/>
          <w:b/>
          <w:bCs/>
          <w:sz w:val="96"/>
          <w:szCs w:val="144"/>
        </w:rPr>
      </w:pPr>
      <w:r>
        <w:rPr>
          <w:rFonts w:ascii="Arial" w:hAnsi="Arial" w:cs="Arial"/>
          <w:b/>
          <w:bCs/>
          <w:sz w:val="96"/>
          <w:szCs w:val="144"/>
        </w:rPr>
        <w:t>Social Networking</w:t>
      </w:r>
      <w:r w:rsidR="00DB5701">
        <w:rPr>
          <w:rFonts w:ascii="Arial" w:hAnsi="Arial" w:cs="Arial"/>
          <w:b/>
          <w:bCs/>
          <w:sz w:val="96"/>
          <w:szCs w:val="144"/>
        </w:rPr>
        <w:t xml:space="preserve"> Policy</w:t>
      </w: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81A89" w:rsidRPr="00DE45F0" w:rsidTr="00D30CD7">
        <w:trPr>
          <w:trHeight w:val="201"/>
        </w:trPr>
        <w:tc>
          <w:tcPr>
            <w:tcW w:w="5495" w:type="dxa"/>
            <w:shd w:val="clear" w:color="auto" w:fill="auto"/>
          </w:tcPr>
          <w:p w:rsidR="00681A89" w:rsidRDefault="002C061B" w:rsidP="00D30CD7">
            <w:pPr>
              <w:rPr>
                <w:rFonts w:ascii="Arial" w:eastAsia="Calibri" w:hAnsi="Arial" w:cs="Arial"/>
              </w:rPr>
            </w:pPr>
            <w:r>
              <w:rPr>
                <w:rFonts w:ascii="Arial" w:eastAsia="Calibri" w:hAnsi="Arial" w:cs="Arial"/>
              </w:rPr>
              <w:t xml:space="preserve">Date updated: </w:t>
            </w:r>
            <w:r w:rsidRPr="002C061B">
              <w:rPr>
                <w:rFonts w:ascii="Arial" w:eastAsia="Calibri" w:hAnsi="Arial" w:cs="Arial"/>
                <w:color w:val="FF0000"/>
              </w:rPr>
              <w:t>Nov</w:t>
            </w:r>
            <w:r w:rsidR="00681A89" w:rsidRPr="002C061B">
              <w:rPr>
                <w:rFonts w:ascii="Arial" w:eastAsia="Calibri" w:hAnsi="Arial" w:cs="Arial"/>
                <w:color w:val="FF0000"/>
              </w:rPr>
              <w:t xml:space="preserve"> </w:t>
            </w:r>
            <w:r w:rsidR="00681A89" w:rsidRPr="00681A89">
              <w:rPr>
                <w:rFonts w:ascii="Arial" w:eastAsia="Calibri" w:hAnsi="Arial" w:cs="Arial"/>
                <w:color w:val="FF0000"/>
              </w:rPr>
              <w:t>18</w:t>
            </w:r>
          </w:p>
        </w:tc>
      </w:tr>
      <w:tr w:rsidR="004F6FB4" w:rsidRPr="00DE45F0" w:rsidTr="00D30CD7">
        <w:trPr>
          <w:trHeight w:val="205"/>
        </w:trPr>
        <w:tc>
          <w:tcPr>
            <w:tcW w:w="5495" w:type="dxa"/>
            <w:shd w:val="clear" w:color="auto" w:fill="auto"/>
          </w:tcPr>
          <w:p w:rsidR="004F6FB4" w:rsidRPr="00DE45F0" w:rsidRDefault="004F6FB4" w:rsidP="002C061B">
            <w:pPr>
              <w:rPr>
                <w:rFonts w:ascii="Arial" w:eastAsia="Calibri" w:hAnsi="Arial" w:cs="Arial"/>
              </w:rPr>
            </w:pPr>
            <w:r w:rsidRPr="00DE45F0">
              <w:rPr>
                <w:rFonts w:ascii="Arial" w:eastAsia="Calibri" w:hAnsi="Arial" w:cs="Arial"/>
              </w:rPr>
              <w:t xml:space="preserve">Author: </w:t>
            </w:r>
            <w:r w:rsidR="002C061B">
              <w:rPr>
                <w:rFonts w:ascii="Arial" w:eastAsia="Calibri" w:hAnsi="Arial" w:cs="Arial"/>
              </w:rPr>
              <w:t>LA</w:t>
            </w:r>
          </w:p>
        </w:tc>
      </w:tr>
      <w:tr w:rsidR="004F6FB4" w:rsidRPr="00DE45F0" w:rsidTr="00D30CD7">
        <w:trPr>
          <w:trHeight w:val="261"/>
        </w:trPr>
        <w:tc>
          <w:tcPr>
            <w:tcW w:w="5495" w:type="dxa"/>
            <w:shd w:val="clear" w:color="auto" w:fill="auto"/>
          </w:tcPr>
          <w:p w:rsidR="004F6FB4" w:rsidRPr="00DE45F0" w:rsidRDefault="004F6FB4" w:rsidP="00D30CD7">
            <w:pPr>
              <w:rPr>
                <w:rFonts w:ascii="Arial" w:eastAsia="Calibri" w:hAnsi="Arial" w:cs="Arial"/>
              </w:rPr>
            </w:pPr>
            <w:r w:rsidRPr="00DE45F0">
              <w:rPr>
                <w:rFonts w:ascii="Arial" w:eastAsia="Calibri" w:hAnsi="Arial" w:cs="Arial"/>
              </w:rPr>
              <w:t>Date adopted b</w:t>
            </w:r>
            <w:r w:rsidR="002C061B">
              <w:rPr>
                <w:rFonts w:ascii="Arial" w:eastAsia="Calibri" w:hAnsi="Arial" w:cs="Arial"/>
              </w:rPr>
              <w:t>y Governors and Staff: Nov</w:t>
            </w:r>
            <w:r w:rsidR="00681A89">
              <w:rPr>
                <w:rFonts w:ascii="Arial" w:eastAsia="Calibri" w:hAnsi="Arial" w:cs="Arial"/>
              </w:rPr>
              <w:t xml:space="preserve"> 20</w:t>
            </w:r>
            <w:r w:rsidR="00681A89" w:rsidRPr="00681A89">
              <w:rPr>
                <w:rFonts w:ascii="Arial" w:eastAsia="Calibri" w:hAnsi="Arial" w:cs="Arial"/>
                <w:color w:val="FF0000"/>
              </w:rPr>
              <w:t>18</w:t>
            </w:r>
          </w:p>
        </w:tc>
      </w:tr>
      <w:tr w:rsidR="004F6FB4" w:rsidRPr="00DE45F0" w:rsidTr="00D30CD7">
        <w:trPr>
          <w:trHeight w:val="132"/>
        </w:trPr>
        <w:tc>
          <w:tcPr>
            <w:tcW w:w="5495" w:type="dxa"/>
            <w:shd w:val="clear" w:color="auto" w:fill="auto"/>
          </w:tcPr>
          <w:p w:rsidR="004F6FB4" w:rsidRPr="00DE45F0" w:rsidRDefault="002C061B" w:rsidP="00D30CD7">
            <w:pPr>
              <w:rPr>
                <w:rFonts w:ascii="Arial" w:eastAsia="Calibri" w:hAnsi="Arial" w:cs="Arial"/>
              </w:rPr>
            </w:pPr>
            <w:r>
              <w:rPr>
                <w:rFonts w:ascii="Arial" w:eastAsia="Calibri" w:hAnsi="Arial" w:cs="Arial"/>
              </w:rPr>
              <w:t>Review Date: Nov</w:t>
            </w:r>
            <w:r w:rsidR="00681A89">
              <w:rPr>
                <w:rFonts w:ascii="Arial" w:eastAsia="Calibri" w:hAnsi="Arial" w:cs="Arial"/>
              </w:rPr>
              <w:t xml:space="preserve"> 20</w:t>
            </w:r>
            <w:r>
              <w:rPr>
                <w:rFonts w:ascii="Arial" w:eastAsia="Calibri" w:hAnsi="Arial" w:cs="Arial"/>
                <w:color w:val="FF0000"/>
              </w:rPr>
              <w:t>20</w:t>
            </w:r>
          </w:p>
        </w:tc>
      </w:tr>
    </w:tbl>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jc w:val="center"/>
        <w:rPr>
          <w:rFonts w:ascii="Arial" w:hAnsi="Arial" w:cs="Arial"/>
          <w:sz w:val="20"/>
          <w:szCs w:val="20"/>
        </w:rPr>
      </w:pPr>
    </w:p>
    <w:p w:rsidR="004F6FB4" w:rsidRPr="00DE45F0" w:rsidRDefault="004F6FB4" w:rsidP="004F6FB4">
      <w:pPr>
        <w:rPr>
          <w:rFonts w:ascii="Arial" w:hAnsi="Arial" w:cs="Arial"/>
          <w:sz w:val="20"/>
          <w:szCs w:val="20"/>
        </w:rPr>
      </w:pPr>
    </w:p>
    <w:p w:rsidR="004F6FB4" w:rsidRPr="00DE45F0" w:rsidRDefault="004F6FB4" w:rsidP="004F6FB4">
      <w:pPr>
        <w:rPr>
          <w:rFonts w:ascii="Arial" w:hAnsi="Arial" w:cs="Arial"/>
          <w:sz w:val="20"/>
          <w:szCs w:val="20"/>
        </w:rPr>
      </w:pPr>
    </w:p>
    <w:p w:rsidR="000364FC" w:rsidRPr="00433E4C" w:rsidRDefault="000364FC" w:rsidP="000364FC">
      <w:pPr>
        <w:jc w:val="center"/>
        <w:rPr>
          <w:rFonts w:ascii="Arial" w:hAnsi="Arial" w:cs="Arial"/>
          <w:sz w:val="80"/>
          <w:szCs w:val="80"/>
        </w:rPr>
      </w:pPr>
    </w:p>
    <w:p w:rsidR="00433E4C" w:rsidRDefault="00433E4C" w:rsidP="004F6FB4">
      <w:pPr>
        <w:rPr>
          <w:rFonts w:ascii="Arial" w:hAnsi="Arial" w:cs="Arial"/>
          <w:sz w:val="80"/>
          <w:szCs w:val="80"/>
        </w:rPr>
      </w:pPr>
    </w:p>
    <w:p w:rsidR="00DB5701" w:rsidRDefault="00DB5701" w:rsidP="004F6FB4">
      <w:pPr>
        <w:rPr>
          <w:rFonts w:ascii="Arial" w:hAnsi="Arial" w:cs="Arial"/>
          <w:sz w:val="80"/>
          <w:szCs w:val="80"/>
        </w:rPr>
      </w:pPr>
    </w:p>
    <w:p w:rsidR="002C061B" w:rsidRPr="002C061B" w:rsidRDefault="002C061B" w:rsidP="002C061B">
      <w:pPr>
        <w:jc w:val="center"/>
        <w:rPr>
          <w:rFonts w:ascii="Arial" w:eastAsia="MS Mincho" w:hAnsi="Arial" w:cs="Arial"/>
          <w:b/>
          <w:sz w:val="22"/>
          <w:szCs w:val="22"/>
          <w:lang w:val="en-US" w:eastAsia="ja-JP"/>
        </w:rPr>
      </w:pPr>
      <w:r w:rsidRPr="002C061B">
        <w:rPr>
          <w:rFonts w:ascii="Arial" w:eastAsia="MS Mincho" w:hAnsi="Arial" w:cs="Arial"/>
          <w:b/>
          <w:sz w:val="22"/>
          <w:szCs w:val="22"/>
          <w:lang w:val="en-US" w:eastAsia="ja-JP"/>
        </w:rPr>
        <w:lastRenderedPageBreak/>
        <w:t>CONTENTS</w:t>
      </w:r>
    </w:p>
    <w:p w:rsidR="002C061B" w:rsidRPr="002C061B" w:rsidRDefault="002C061B" w:rsidP="002C061B">
      <w:pPr>
        <w:jc w:val="center"/>
        <w:rPr>
          <w:rFonts w:ascii="Arial" w:eastAsia="MS Mincho" w:hAnsi="Arial" w:cs="Arial"/>
          <w:b/>
          <w:sz w:val="22"/>
          <w:szCs w:val="22"/>
          <w:lang w:val="en-US" w:eastAsia="ja-JP"/>
        </w:rPr>
      </w:pPr>
    </w:p>
    <w:tbl>
      <w:tblPr>
        <w:tblW w:w="9513" w:type="dxa"/>
        <w:tblLook w:val="04A0" w:firstRow="1" w:lastRow="0" w:firstColumn="1" w:lastColumn="0" w:noHBand="0" w:noVBand="1"/>
      </w:tblPr>
      <w:tblGrid>
        <w:gridCol w:w="1425"/>
        <w:gridCol w:w="6445"/>
        <w:gridCol w:w="1643"/>
      </w:tblGrid>
      <w:tr w:rsidR="002C061B" w:rsidRPr="002C061B" w:rsidTr="00592E68">
        <w:trPr>
          <w:trHeight w:val="256"/>
        </w:trPr>
        <w:tc>
          <w:tcPr>
            <w:tcW w:w="1425" w:type="dxa"/>
            <w:shd w:val="clear" w:color="auto" w:fill="auto"/>
          </w:tcPr>
          <w:p w:rsidR="002C061B" w:rsidRPr="002C061B" w:rsidRDefault="002C061B" w:rsidP="002C061B">
            <w:pPr>
              <w:rPr>
                <w:rFonts w:ascii="Arial" w:eastAsia="MS Mincho" w:hAnsi="Arial" w:cs="Arial"/>
                <w:b/>
                <w:sz w:val="22"/>
                <w:szCs w:val="22"/>
                <w:lang w:val="en-US" w:eastAsia="ja-JP"/>
              </w:rPr>
            </w:pPr>
          </w:p>
        </w:tc>
        <w:tc>
          <w:tcPr>
            <w:tcW w:w="6445" w:type="dxa"/>
            <w:shd w:val="clear" w:color="auto" w:fill="auto"/>
          </w:tcPr>
          <w:p w:rsidR="002C061B" w:rsidRPr="002C061B" w:rsidRDefault="002C061B" w:rsidP="002C061B">
            <w:pPr>
              <w:rPr>
                <w:rFonts w:ascii="Arial" w:eastAsia="MS Mincho" w:hAnsi="Arial" w:cs="Arial"/>
                <w:b/>
                <w:sz w:val="22"/>
                <w:szCs w:val="22"/>
                <w:lang w:val="en-US" w:eastAsia="ja-JP"/>
              </w:rPr>
            </w:pPr>
          </w:p>
        </w:tc>
        <w:tc>
          <w:tcPr>
            <w:tcW w:w="1643" w:type="dxa"/>
            <w:shd w:val="clear" w:color="auto" w:fill="auto"/>
          </w:tcPr>
          <w:p w:rsidR="002C061B" w:rsidRPr="002C061B" w:rsidRDefault="002C061B" w:rsidP="002C061B">
            <w:pPr>
              <w:jc w:val="center"/>
              <w:rPr>
                <w:rFonts w:ascii="Arial" w:eastAsia="MS Mincho" w:hAnsi="Arial" w:cs="Arial"/>
                <w:b/>
                <w:sz w:val="22"/>
                <w:szCs w:val="22"/>
                <w:lang w:val="en-US" w:eastAsia="ja-JP"/>
              </w:rPr>
            </w:pPr>
            <w:r w:rsidRPr="002C061B">
              <w:rPr>
                <w:rFonts w:ascii="Arial" w:eastAsia="MS Mincho" w:hAnsi="Arial" w:cs="Arial"/>
                <w:b/>
                <w:sz w:val="22"/>
                <w:szCs w:val="22"/>
                <w:lang w:val="en-US" w:eastAsia="ja-JP"/>
              </w:rPr>
              <w:t>Page</w:t>
            </w: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1.0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Introduction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3</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56"/>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2.0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proofErr w:type="gramStart"/>
            <w:r w:rsidRPr="002C061B">
              <w:rPr>
                <w:rFonts w:ascii="Arial" w:eastAsia="MS Mincho" w:hAnsi="Arial" w:cs="Arial"/>
                <w:sz w:val="22"/>
                <w:szCs w:val="22"/>
                <w:lang w:val="en-US" w:eastAsia="ja-JP"/>
              </w:rPr>
              <w:t>Who</w:t>
            </w:r>
            <w:proofErr w:type="gramEnd"/>
            <w:r w:rsidRPr="002C061B">
              <w:rPr>
                <w:rFonts w:ascii="Arial" w:eastAsia="MS Mincho" w:hAnsi="Arial" w:cs="Arial"/>
                <w:sz w:val="22"/>
                <w:szCs w:val="22"/>
                <w:lang w:val="en-US" w:eastAsia="ja-JP"/>
              </w:rPr>
              <w:t xml:space="preserve"> does this policy apply to?</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3</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3.0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Aims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3</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56"/>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4.0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Legal Framework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4</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5.0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Responsibilities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4 – 5 </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56"/>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6.0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Use of Social Media sites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5 – 6 </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7.0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Monitoring of internet use</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6</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8.0</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Breaches of the policy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7</w:t>
            </w:r>
          </w:p>
          <w:p w:rsidR="002C061B" w:rsidRPr="002C061B" w:rsidRDefault="002C061B" w:rsidP="002C061B">
            <w:pPr>
              <w:jc w:val="center"/>
              <w:rPr>
                <w:rFonts w:ascii="Arial" w:eastAsia="MS Mincho" w:hAnsi="Arial" w:cs="Arial"/>
                <w:sz w:val="22"/>
                <w:szCs w:val="22"/>
                <w:lang w:val="en-US" w:eastAsia="ja-JP"/>
              </w:rPr>
            </w:pPr>
          </w:p>
        </w:tc>
      </w:tr>
      <w:tr w:rsidR="002C061B" w:rsidRPr="002C061B" w:rsidTr="00592E68">
        <w:trPr>
          <w:trHeight w:val="256"/>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9.0 </w:t>
            </w: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r w:rsidRPr="002C061B">
              <w:rPr>
                <w:rFonts w:ascii="Arial" w:eastAsia="MS Mincho" w:hAnsi="Arial" w:cs="Arial"/>
                <w:sz w:val="22"/>
                <w:szCs w:val="22"/>
                <w:lang w:val="en-US" w:eastAsia="ja-JP"/>
              </w:rPr>
              <w:t xml:space="preserve">Other useful contacts </w:t>
            </w: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r w:rsidRPr="002C061B">
              <w:rPr>
                <w:rFonts w:ascii="Arial" w:eastAsia="MS Mincho" w:hAnsi="Arial" w:cs="Arial"/>
                <w:sz w:val="22"/>
                <w:szCs w:val="22"/>
                <w:lang w:val="en-US" w:eastAsia="ja-JP"/>
              </w:rPr>
              <w:t>7</w:t>
            </w:r>
          </w:p>
        </w:tc>
      </w:tr>
      <w:tr w:rsidR="002C061B" w:rsidRPr="002C061B" w:rsidTr="00592E68">
        <w:trPr>
          <w:trHeight w:val="272"/>
        </w:trPr>
        <w:tc>
          <w:tcPr>
            <w:tcW w:w="1425" w:type="dxa"/>
            <w:shd w:val="clear" w:color="auto" w:fill="auto"/>
          </w:tcPr>
          <w:p w:rsidR="002C061B" w:rsidRPr="002C061B" w:rsidRDefault="002C061B" w:rsidP="002C061B">
            <w:pPr>
              <w:jc w:val="center"/>
              <w:rPr>
                <w:rFonts w:ascii="Arial" w:eastAsia="MS Mincho" w:hAnsi="Arial" w:cs="Arial"/>
                <w:sz w:val="22"/>
                <w:szCs w:val="22"/>
                <w:lang w:val="en-US" w:eastAsia="ja-JP"/>
              </w:rPr>
            </w:pPr>
          </w:p>
        </w:tc>
        <w:tc>
          <w:tcPr>
            <w:tcW w:w="6445" w:type="dxa"/>
            <w:shd w:val="clear" w:color="auto" w:fill="auto"/>
          </w:tcPr>
          <w:p w:rsidR="002C061B" w:rsidRPr="002C061B" w:rsidRDefault="002C061B" w:rsidP="002C061B">
            <w:pPr>
              <w:rPr>
                <w:rFonts w:ascii="Arial" w:eastAsia="MS Mincho" w:hAnsi="Arial" w:cs="Arial"/>
                <w:sz w:val="22"/>
                <w:szCs w:val="22"/>
                <w:lang w:val="en-US" w:eastAsia="ja-JP"/>
              </w:rPr>
            </w:pPr>
          </w:p>
        </w:tc>
        <w:tc>
          <w:tcPr>
            <w:tcW w:w="1643" w:type="dxa"/>
            <w:shd w:val="clear" w:color="auto" w:fill="auto"/>
          </w:tcPr>
          <w:p w:rsidR="002C061B" w:rsidRPr="002C061B" w:rsidRDefault="002C061B" w:rsidP="002C061B">
            <w:pPr>
              <w:jc w:val="center"/>
              <w:rPr>
                <w:rFonts w:ascii="Arial" w:eastAsia="MS Mincho" w:hAnsi="Arial" w:cs="Arial"/>
                <w:sz w:val="22"/>
                <w:szCs w:val="22"/>
                <w:lang w:val="en-US" w:eastAsia="ja-JP"/>
              </w:rPr>
            </w:pPr>
          </w:p>
        </w:tc>
      </w:tr>
    </w:tbl>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Pr="002C061B" w:rsidRDefault="002C061B" w:rsidP="002C061B">
      <w:pPr>
        <w:ind w:right="-188"/>
        <w:rPr>
          <w:rFonts w:ascii="Arial" w:hAnsi="Arial" w:cs="Arial"/>
          <w:b/>
          <w:sz w:val="22"/>
          <w:szCs w:val="22"/>
          <w:u w:val="single"/>
          <w:lang w:eastAsia="en-US"/>
        </w:rPr>
      </w:pPr>
    </w:p>
    <w:p w:rsidR="002C061B" w:rsidRDefault="002C061B" w:rsidP="002C061B">
      <w:pPr>
        <w:jc w:val="center"/>
        <w:rPr>
          <w:rFonts w:ascii="Arial" w:hAnsi="Arial" w:cs="Arial"/>
          <w:b/>
          <w:sz w:val="22"/>
          <w:szCs w:val="22"/>
        </w:rPr>
      </w:pPr>
    </w:p>
    <w:p w:rsidR="002C061B" w:rsidRDefault="002C061B" w:rsidP="002C061B">
      <w:pPr>
        <w:jc w:val="center"/>
        <w:rPr>
          <w:rFonts w:ascii="Arial" w:hAnsi="Arial" w:cs="Arial"/>
          <w:b/>
          <w:sz w:val="22"/>
          <w:szCs w:val="22"/>
        </w:rPr>
      </w:pPr>
    </w:p>
    <w:p w:rsidR="002C061B" w:rsidRDefault="002C061B" w:rsidP="002C061B">
      <w:pPr>
        <w:jc w:val="center"/>
        <w:rPr>
          <w:rFonts w:ascii="Arial" w:hAnsi="Arial" w:cs="Arial"/>
          <w:b/>
          <w:sz w:val="22"/>
          <w:szCs w:val="22"/>
        </w:rPr>
      </w:pPr>
    </w:p>
    <w:p w:rsidR="002C061B" w:rsidRPr="002C061B" w:rsidRDefault="002C061B" w:rsidP="002C061B">
      <w:pPr>
        <w:jc w:val="center"/>
        <w:rPr>
          <w:rFonts w:ascii="Arial" w:hAnsi="Arial" w:cs="Arial"/>
          <w:b/>
          <w:sz w:val="22"/>
          <w:szCs w:val="22"/>
        </w:rPr>
      </w:pPr>
      <w:r w:rsidRPr="002C061B">
        <w:rPr>
          <w:rFonts w:ascii="Arial" w:hAnsi="Arial" w:cs="Arial"/>
          <w:b/>
          <w:sz w:val="22"/>
          <w:szCs w:val="22"/>
        </w:rPr>
        <w:lastRenderedPageBreak/>
        <w:t>Social Networking Policy for Staff in Schools</w:t>
      </w:r>
    </w:p>
    <w:p w:rsidR="002C061B" w:rsidRPr="002C061B" w:rsidRDefault="002C061B" w:rsidP="002C061B">
      <w:pPr>
        <w:rPr>
          <w:rFonts w:ascii="Arial" w:hAnsi="Arial" w:cs="Arial"/>
          <w:b/>
          <w:sz w:val="22"/>
          <w:szCs w:val="22"/>
        </w:rPr>
      </w:pPr>
    </w:p>
    <w:p w:rsidR="002C061B" w:rsidRPr="002C061B" w:rsidRDefault="002C061B" w:rsidP="002C061B">
      <w:pPr>
        <w:rPr>
          <w:rFonts w:ascii="Arial" w:hAnsi="Arial" w:cs="Arial"/>
          <w:b/>
          <w:sz w:val="22"/>
          <w:szCs w:val="22"/>
        </w:rPr>
      </w:pPr>
    </w:p>
    <w:p w:rsidR="002C061B" w:rsidRPr="002C061B" w:rsidRDefault="002C061B" w:rsidP="002C061B">
      <w:pPr>
        <w:rPr>
          <w:rFonts w:ascii="Arial" w:hAnsi="Arial" w:cs="Arial"/>
          <w:b/>
          <w:sz w:val="22"/>
          <w:szCs w:val="22"/>
        </w:rPr>
      </w:pPr>
      <w:r w:rsidRPr="002C061B">
        <w:rPr>
          <w:rFonts w:ascii="Arial" w:hAnsi="Arial" w:cs="Arial"/>
          <w:b/>
          <w:sz w:val="22"/>
          <w:szCs w:val="22"/>
        </w:rPr>
        <w:t xml:space="preserve">1. </w:t>
      </w:r>
      <w:r w:rsidRPr="002C061B">
        <w:rPr>
          <w:rFonts w:ascii="Arial" w:hAnsi="Arial" w:cs="Arial"/>
          <w:b/>
          <w:sz w:val="22"/>
          <w:szCs w:val="22"/>
        </w:rPr>
        <w:tab/>
        <w:t>Introduction</w:t>
      </w:r>
    </w:p>
    <w:p w:rsidR="002C061B" w:rsidRPr="002C061B" w:rsidRDefault="002C061B" w:rsidP="002C061B">
      <w:pPr>
        <w:rPr>
          <w:rFonts w:ascii="Arial" w:hAnsi="Arial" w:cs="Arial"/>
          <w:b/>
          <w:sz w:val="22"/>
          <w:szCs w:val="22"/>
        </w:rPr>
      </w:pPr>
    </w:p>
    <w:p w:rsidR="002C061B" w:rsidRPr="002C061B" w:rsidRDefault="002C061B" w:rsidP="002C061B">
      <w:pPr>
        <w:numPr>
          <w:ilvl w:val="1"/>
          <w:numId w:val="21"/>
        </w:numPr>
        <w:spacing w:after="200" w:line="276" w:lineRule="auto"/>
        <w:jc w:val="both"/>
        <w:rPr>
          <w:rFonts w:ascii="Arial" w:hAnsi="Arial" w:cs="Arial"/>
          <w:sz w:val="22"/>
          <w:szCs w:val="22"/>
        </w:rPr>
      </w:pPr>
      <w:r w:rsidRPr="002C061B">
        <w:rPr>
          <w:rFonts w:ascii="Arial" w:hAnsi="Arial" w:cs="Arial"/>
          <w:sz w:val="22"/>
          <w:szCs w:val="22"/>
        </w:rPr>
        <w:t xml:space="preserve">The Governing Body of </w:t>
      </w:r>
      <w:r>
        <w:rPr>
          <w:rFonts w:ascii="Arial" w:hAnsi="Arial" w:cs="Arial"/>
          <w:sz w:val="22"/>
          <w:szCs w:val="22"/>
        </w:rPr>
        <w:t xml:space="preserve">Mill Lane Primary </w:t>
      </w:r>
      <w:r w:rsidRPr="002C061B">
        <w:rPr>
          <w:rFonts w:ascii="Arial" w:hAnsi="Arial" w:cs="Arial"/>
          <w:sz w:val="22"/>
          <w:szCs w:val="22"/>
        </w:rPr>
        <w:t xml:space="preserve">School is committed to ensuring that all staff are aware of their responsibilities in connection with the use of the internet and social media applications that allow users to interact with one another.  Examples of such sites include, but are not limited to, blogs (short for web log), </w:t>
      </w:r>
      <w:proofErr w:type="spellStart"/>
      <w:r w:rsidRPr="002C061B">
        <w:rPr>
          <w:rFonts w:ascii="Arial" w:hAnsi="Arial" w:cs="Arial"/>
          <w:sz w:val="22"/>
          <w:szCs w:val="22"/>
        </w:rPr>
        <w:t>MySpace</w:t>
      </w:r>
      <w:proofErr w:type="spellEnd"/>
      <w:r w:rsidRPr="002C061B">
        <w:rPr>
          <w:rFonts w:ascii="Arial" w:hAnsi="Arial" w:cs="Arial"/>
          <w:sz w:val="22"/>
          <w:szCs w:val="22"/>
        </w:rPr>
        <w:t xml:space="preserve">, Facebook, </w:t>
      </w:r>
      <w:proofErr w:type="spellStart"/>
      <w:r w:rsidRPr="002C061B">
        <w:rPr>
          <w:rFonts w:ascii="Arial" w:hAnsi="Arial" w:cs="Arial"/>
          <w:sz w:val="22"/>
          <w:szCs w:val="22"/>
        </w:rPr>
        <w:t>Bebo</w:t>
      </w:r>
      <w:proofErr w:type="spellEnd"/>
      <w:r w:rsidRPr="002C061B">
        <w:rPr>
          <w:rFonts w:ascii="Arial" w:hAnsi="Arial" w:cs="Arial"/>
          <w:sz w:val="22"/>
          <w:szCs w:val="22"/>
        </w:rPr>
        <w:t xml:space="preserve">, YouTube, Windows Live Spaces, MSN, forums, bulletin boards, multiplayer online gaming, chatrooms, Wikipedia and instant messenger.  </w:t>
      </w:r>
    </w:p>
    <w:p w:rsidR="002C061B" w:rsidRPr="002C061B" w:rsidRDefault="002C061B" w:rsidP="002C061B">
      <w:pPr>
        <w:jc w:val="both"/>
        <w:rPr>
          <w:rFonts w:ascii="Arial" w:hAnsi="Arial" w:cs="Arial"/>
          <w:sz w:val="22"/>
          <w:szCs w:val="22"/>
        </w:rPr>
      </w:pPr>
    </w:p>
    <w:p w:rsidR="002C061B" w:rsidRPr="002C061B" w:rsidRDefault="002C061B" w:rsidP="002C061B">
      <w:pPr>
        <w:ind w:left="709" w:hanging="709"/>
        <w:jc w:val="both"/>
        <w:rPr>
          <w:rFonts w:ascii="Arial" w:hAnsi="Arial" w:cs="Arial"/>
          <w:sz w:val="22"/>
          <w:szCs w:val="22"/>
        </w:rPr>
      </w:pPr>
      <w:r w:rsidRPr="002C061B">
        <w:rPr>
          <w:rFonts w:ascii="Arial" w:hAnsi="Arial" w:cs="Arial"/>
          <w:sz w:val="22"/>
          <w:szCs w:val="22"/>
        </w:rPr>
        <w:t xml:space="preserve">1.2    </w:t>
      </w:r>
      <w:r w:rsidRPr="002C061B">
        <w:rPr>
          <w:rFonts w:ascii="Arial" w:hAnsi="Arial" w:cs="Arial"/>
          <w:sz w:val="22"/>
          <w:szCs w:val="22"/>
        </w:rPr>
        <w:tab/>
        <w:t xml:space="preserve">While acknowledging the benefits of these applications for new opportunities for communication it </w:t>
      </w:r>
      <w:proofErr w:type="gramStart"/>
      <w:r w:rsidRPr="002C061B">
        <w:rPr>
          <w:rFonts w:ascii="Arial" w:hAnsi="Arial" w:cs="Arial"/>
          <w:sz w:val="22"/>
          <w:szCs w:val="22"/>
        </w:rPr>
        <w:t>is recognised</w:t>
      </w:r>
      <w:proofErr w:type="gramEnd"/>
      <w:r w:rsidRPr="002C061B">
        <w:rPr>
          <w:rFonts w:ascii="Arial" w:hAnsi="Arial" w:cs="Arial"/>
          <w:sz w:val="22"/>
          <w:szCs w:val="22"/>
        </w:rPr>
        <w:t xml:space="preserve"> that the internet is a fast moving technology and it is impossible to cover all circumstances or emerging media, however the principles set out in this policy must be followed irrespective of the medium. </w:t>
      </w:r>
    </w:p>
    <w:p w:rsidR="002C061B" w:rsidRPr="002C061B" w:rsidRDefault="002C061B" w:rsidP="002C061B">
      <w:pPr>
        <w:jc w:val="both"/>
        <w:rPr>
          <w:rFonts w:ascii="Arial" w:hAnsi="Arial" w:cs="Arial"/>
          <w:sz w:val="22"/>
          <w:szCs w:val="22"/>
        </w:rPr>
      </w:pPr>
    </w:p>
    <w:p w:rsidR="002C061B" w:rsidRPr="002C061B" w:rsidRDefault="002C061B" w:rsidP="002C061B">
      <w:pPr>
        <w:ind w:left="709" w:hanging="709"/>
        <w:jc w:val="both"/>
        <w:rPr>
          <w:rFonts w:ascii="Arial" w:hAnsi="Arial" w:cs="Arial"/>
          <w:sz w:val="22"/>
          <w:szCs w:val="22"/>
        </w:rPr>
      </w:pPr>
      <w:r w:rsidRPr="002C061B">
        <w:rPr>
          <w:rFonts w:ascii="Arial" w:hAnsi="Arial" w:cs="Arial"/>
          <w:sz w:val="22"/>
          <w:szCs w:val="22"/>
        </w:rPr>
        <w:t xml:space="preserve">1.3    Staff </w:t>
      </w:r>
      <w:proofErr w:type="gramStart"/>
      <w:r w:rsidRPr="002C061B">
        <w:rPr>
          <w:rFonts w:ascii="Arial" w:hAnsi="Arial" w:cs="Arial"/>
          <w:sz w:val="22"/>
          <w:szCs w:val="22"/>
        </w:rPr>
        <w:t>are expected</w:t>
      </w:r>
      <w:proofErr w:type="gramEnd"/>
      <w:r w:rsidRPr="002C061B">
        <w:rPr>
          <w:rFonts w:ascii="Arial" w:hAnsi="Arial" w:cs="Arial"/>
          <w:sz w:val="22"/>
          <w:szCs w:val="22"/>
        </w:rPr>
        <w:t xml:space="preserve"> to keep a professional distance from pupils and there should be a clear separation of the private social lives of staff and that of pupils. There is no need for social networking to go on between staff and pupils and there is no clear educational benefit.</w:t>
      </w:r>
    </w:p>
    <w:p w:rsidR="002C061B" w:rsidRPr="002C061B" w:rsidRDefault="002C061B" w:rsidP="002C061B">
      <w:pPr>
        <w:jc w:val="both"/>
        <w:rPr>
          <w:rFonts w:ascii="Arial" w:hAnsi="Arial" w:cs="Arial"/>
          <w:sz w:val="22"/>
          <w:szCs w:val="22"/>
        </w:rPr>
      </w:pPr>
    </w:p>
    <w:p w:rsidR="002C061B" w:rsidRPr="002C061B" w:rsidRDefault="002C061B" w:rsidP="002C061B">
      <w:pPr>
        <w:ind w:left="709" w:hanging="709"/>
        <w:jc w:val="both"/>
        <w:rPr>
          <w:rFonts w:ascii="Arial" w:hAnsi="Arial" w:cs="Arial"/>
          <w:sz w:val="22"/>
          <w:szCs w:val="22"/>
          <w:lang w:eastAsia="en-US"/>
        </w:rPr>
      </w:pPr>
      <w:r w:rsidRPr="002C061B">
        <w:rPr>
          <w:rFonts w:ascii="Arial" w:hAnsi="Arial" w:cs="Arial"/>
          <w:sz w:val="22"/>
          <w:szCs w:val="22"/>
          <w:lang w:eastAsia="en-US"/>
        </w:rPr>
        <w:t>1.4</w:t>
      </w:r>
      <w:r w:rsidRPr="002C061B">
        <w:rPr>
          <w:rFonts w:ascii="Arial" w:hAnsi="Arial" w:cs="Arial"/>
          <w:sz w:val="22"/>
          <w:szCs w:val="22"/>
          <w:lang w:eastAsia="en-US"/>
        </w:rPr>
        <w:tab/>
        <w:t xml:space="preserve">It is important that staff are able to use technology services effectively and flexibly whilst ensuring that they do not make themselves vulnerable. However, it is also important to ensure that this </w:t>
      </w:r>
      <w:proofErr w:type="gramStart"/>
      <w:r w:rsidRPr="002C061B">
        <w:rPr>
          <w:rFonts w:ascii="Arial" w:hAnsi="Arial" w:cs="Arial"/>
          <w:sz w:val="22"/>
          <w:szCs w:val="22"/>
          <w:lang w:eastAsia="en-US"/>
        </w:rPr>
        <w:t>is balanced</w:t>
      </w:r>
      <w:proofErr w:type="gramEnd"/>
      <w:r w:rsidRPr="002C061B">
        <w:rPr>
          <w:rFonts w:ascii="Arial" w:hAnsi="Arial" w:cs="Arial"/>
          <w:sz w:val="22"/>
          <w:szCs w:val="22"/>
          <w:lang w:eastAsia="en-US"/>
        </w:rPr>
        <w:t xml:space="preserve"> with the Governing Body’s duty to safeguard children/staff, the reputation of the school, the wider community and the Local Authority.</w:t>
      </w:r>
    </w:p>
    <w:p w:rsidR="002C061B" w:rsidRPr="002C061B" w:rsidRDefault="002C061B" w:rsidP="002C061B">
      <w:pPr>
        <w:ind w:left="709" w:hanging="709"/>
        <w:jc w:val="both"/>
        <w:rPr>
          <w:rFonts w:ascii="Arial" w:hAnsi="Arial" w:cs="Arial"/>
          <w:sz w:val="22"/>
          <w:szCs w:val="22"/>
          <w:lang w:eastAsia="en-US"/>
        </w:rPr>
      </w:pPr>
    </w:p>
    <w:p w:rsidR="002C061B" w:rsidRPr="002C061B" w:rsidRDefault="002C061B" w:rsidP="002C061B">
      <w:pPr>
        <w:ind w:left="709" w:hanging="709"/>
        <w:jc w:val="both"/>
        <w:rPr>
          <w:rFonts w:ascii="Arial" w:hAnsi="Arial" w:cs="Arial"/>
          <w:sz w:val="22"/>
          <w:szCs w:val="22"/>
          <w:lang w:eastAsia="en-US"/>
        </w:rPr>
      </w:pPr>
      <w:r w:rsidRPr="002C061B">
        <w:rPr>
          <w:rFonts w:ascii="Arial" w:hAnsi="Arial" w:cs="Arial"/>
          <w:sz w:val="22"/>
          <w:szCs w:val="22"/>
          <w:lang w:eastAsia="en-US"/>
        </w:rPr>
        <w:t>1.5</w:t>
      </w:r>
      <w:r w:rsidRPr="002C061B">
        <w:rPr>
          <w:rFonts w:ascii="Arial" w:hAnsi="Arial" w:cs="Arial"/>
          <w:sz w:val="22"/>
          <w:szCs w:val="22"/>
          <w:lang w:eastAsia="en-US"/>
        </w:rPr>
        <w:tab/>
        <w:t xml:space="preserve">This policy is to </w:t>
      </w:r>
      <w:proofErr w:type="gramStart"/>
      <w:r w:rsidRPr="002C061B">
        <w:rPr>
          <w:rFonts w:ascii="Arial" w:hAnsi="Arial" w:cs="Arial"/>
          <w:sz w:val="22"/>
          <w:szCs w:val="22"/>
          <w:lang w:eastAsia="en-US"/>
        </w:rPr>
        <w:t>be read</w:t>
      </w:r>
      <w:proofErr w:type="gramEnd"/>
      <w:r w:rsidRPr="002C061B">
        <w:rPr>
          <w:rFonts w:ascii="Arial" w:hAnsi="Arial" w:cs="Arial"/>
          <w:sz w:val="22"/>
          <w:szCs w:val="22"/>
          <w:lang w:eastAsia="en-US"/>
        </w:rPr>
        <w:t xml:space="preserve"> in conjunction with the Schools Disciplinary Policy, Code of Conduct and Child Protection Policy.</w:t>
      </w:r>
    </w:p>
    <w:p w:rsidR="002C061B" w:rsidRPr="002C061B" w:rsidRDefault="002C061B" w:rsidP="002C061B">
      <w:pPr>
        <w:rPr>
          <w:rFonts w:ascii="Arial" w:hAnsi="Arial" w:cs="Arial"/>
          <w:sz w:val="22"/>
          <w:szCs w:val="22"/>
        </w:rPr>
      </w:pPr>
    </w:p>
    <w:p w:rsidR="002C061B" w:rsidRPr="002C061B" w:rsidRDefault="002C061B" w:rsidP="002C061B">
      <w:pPr>
        <w:rPr>
          <w:rFonts w:ascii="Arial" w:hAnsi="Arial" w:cs="Arial"/>
          <w:b/>
          <w:sz w:val="22"/>
          <w:szCs w:val="22"/>
        </w:rPr>
      </w:pPr>
      <w:proofErr w:type="gramStart"/>
      <w:r w:rsidRPr="002C061B">
        <w:rPr>
          <w:rFonts w:ascii="Arial" w:hAnsi="Arial" w:cs="Arial"/>
          <w:b/>
          <w:sz w:val="22"/>
          <w:szCs w:val="22"/>
        </w:rPr>
        <w:t xml:space="preserve">2. </w:t>
      </w:r>
      <w:r w:rsidRPr="002C061B">
        <w:rPr>
          <w:rFonts w:ascii="Arial" w:hAnsi="Arial" w:cs="Arial"/>
          <w:b/>
          <w:sz w:val="22"/>
          <w:szCs w:val="22"/>
        </w:rPr>
        <w:tab/>
        <w:t>Who</w:t>
      </w:r>
      <w:proofErr w:type="gramEnd"/>
      <w:r w:rsidRPr="002C061B">
        <w:rPr>
          <w:rFonts w:ascii="Arial" w:hAnsi="Arial" w:cs="Arial"/>
          <w:b/>
          <w:sz w:val="22"/>
          <w:szCs w:val="22"/>
        </w:rPr>
        <w:t xml:space="preserve"> does this policy apply to?</w:t>
      </w:r>
    </w:p>
    <w:p w:rsidR="002C061B" w:rsidRPr="002C061B" w:rsidRDefault="002C061B" w:rsidP="002C061B">
      <w:pPr>
        <w:rPr>
          <w:rFonts w:ascii="Arial" w:hAnsi="Arial" w:cs="Arial"/>
          <w:b/>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2.1</w:t>
      </w:r>
      <w:r w:rsidRPr="002C061B">
        <w:rPr>
          <w:rFonts w:ascii="Arial" w:hAnsi="Arial" w:cs="Arial"/>
          <w:sz w:val="22"/>
          <w:szCs w:val="22"/>
        </w:rPr>
        <w:tab/>
      </w:r>
      <w:r w:rsidRPr="002C061B">
        <w:rPr>
          <w:rFonts w:ascii="Arial" w:hAnsi="Arial" w:cs="Arial"/>
          <w:sz w:val="22"/>
          <w:szCs w:val="22"/>
          <w:lang w:eastAsia="en-US"/>
        </w:rPr>
        <w:t xml:space="preserve">The policy applies to all employees and those contractors working for the School on School premises, for example, agency staff, builders, and drivers.  It also covers trainees, volunteers and other individuals who work for or provide services on behalf of the School. </w:t>
      </w:r>
      <w:r w:rsidRPr="002C061B">
        <w:rPr>
          <w:rFonts w:ascii="Arial" w:hAnsi="Arial" w:cs="Arial"/>
          <w:sz w:val="22"/>
          <w:szCs w:val="22"/>
        </w:rPr>
        <w:t xml:space="preserve">These individuals </w:t>
      </w:r>
      <w:proofErr w:type="gramStart"/>
      <w:r w:rsidRPr="002C061B">
        <w:rPr>
          <w:rFonts w:ascii="Arial" w:hAnsi="Arial" w:cs="Arial"/>
          <w:sz w:val="22"/>
          <w:szCs w:val="22"/>
        </w:rPr>
        <w:t>are collectively referred</w:t>
      </w:r>
      <w:proofErr w:type="gramEnd"/>
      <w:r w:rsidRPr="002C061B">
        <w:rPr>
          <w:rFonts w:ascii="Arial" w:hAnsi="Arial" w:cs="Arial"/>
          <w:sz w:val="22"/>
          <w:szCs w:val="22"/>
        </w:rPr>
        <w:t xml:space="preserve"> to as ‘staff members’ in this policy</w:t>
      </w:r>
    </w:p>
    <w:p w:rsidR="002C061B" w:rsidRPr="002C061B" w:rsidRDefault="002C061B" w:rsidP="002C061B">
      <w:pPr>
        <w:rPr>
          <w:rFonts w:ascii="Arial" w:hAnsi="Arial" w:cs="Arial"/>
          <w:b/>
          <w:sz w:val="22"/>
          <w:szCs w:val="22"/>
        </w:rPr>
      </w:pPr>
    </w:p>
    <w:p w:rsidR="002C061B" w:rsidRPr="002C061B" w:rsidRDefault="002C061B" w:rsidP="002C061B">
      <w:pPr>
        <w:rPr>
          <w:rFonts w:ascii="Arial" w:hAnsi="Arial" w:cs="Arial"/>
          <w:b/>
          <w:sz w:val="22"/>
          <w:szCs w:val="22"/>
        </w:rPr>
      </w:pPr>
      <w:r w:rsidRPr="002C061B">
        <w:rPr>
          <w:rFonts w:ascii="Arial" w:hAnsi="Arial" w:cs="Arial"/>
          <w:b/>
          <w:sz w:val="22"/>
          <w:szCs w:val="22"/>
        </w:rPr>
        <w:t xml:space="preserve">3. </w:t>
      </w:r>
      <w:r w:rsidRPr="002C061B">
        <w:rPr>
          <w:rFonts w:ascii="Arial" w:hAnsi="Arial" w:cs="Arial"/>
          <w:b/>
          <w:sz w:val="22"/>
          <w:szCs w:val="22"/>
        </w:rPr>
        <w:tab/>
        <w:t xml:space="preserve">Aims </w:t>
      </w:r>
    </w:p>
    <w:p w:rsidR="002C061B" w:rsidRPr="002C061B" w:rsidRDefault="002C061B" w:rsidP="002C061B">
      <w:pPr>
        <w:jc w:val="both"/>
        <w:rPr>
          <w:rFonts w:ascii="Arial" w:hAnsi="Arial" w:cs="Arial"/>
          <w:b/>
          <w:sz w:val="22"/>
          <w:szCs w:val="22"/>
        </w:rPr>
      </w:pPr>
    </w:p>
    <w:p w:rsidR="002C061B" w:rsidRPr="002C061B" w:rsidRDefault="002C061B" w:rsidP="002C061B">
      <w:pPr>
        <w:spacing w:after="120"/>
        <w:jc w:val="both"/>
        <w:rPr>
          <w:rFonts w:ascii="Arial" w:hAnsi="Arial" w:cs="Arial"/>
          <w:sz w:val="22"/>
          <w:szCs w:val="22"/>
        </w:rPr>
      </w:pPr>
      <w:r w:rsidRPr="002C061B">
        <w:rPr>
          <w:rFonts w:ascii="Arial" w:hAnsi="Arial" w:cs="Arial"/>
          <w:sz w:val="22"/>
          <w:szCs w:val="22"/>
        </w:rPr>
        <w:t>3.1</w:t>
      </w:r>
      <w:r w:rsidRPr="002C061B">
        <w:rPr>
          <w:rFonts w:ascii="Arial" w:hAnsi="Arial" w:cs="Arial"/>
          <w:sz w:val="22"/>
          <w:szCs w:val="22"/>
        </w:rPr>
        <w:tab/>
        <w:t xml:space="preserve">The policy aims to: </w:t>
      </w:r>
    </w:p>
    <w:p w:rsidR="002C061B" w:rsidRPr="002C061B" w:rsidRDefault="002C061B" w:rsidP="002C061B">
      <w:pPr>
        <w:numPr>
          <w:ilvl w:val="0"/>
          <w:numId w:val="16"/>
        </w:numPr>
        <w:spacing w:after="200" w:line="276" w:lineRule="auto"/>
        <w:jc w:val="both"/>
        <w:rPr>
          <w:rFonts w:ascii="Arial" w:hAnsi="Arial" w:cs="Arial"/>
          <w:sz w:val="22"/>
          <w:szCs w:val="22"/>
          <w:u w:val="single"/>
        </w:rPr>
      </w:pPr>
      <w:r w:rsidRPr="002C061B">
        <w:rPr>
          <w:rFonts w:ascii="Arial" w:hAnsi="Arial" w:cs="Arial"/>
          <w:sz w:val="22"/>
          <w:szCs w:val="22"/>
        </w:rPr>
        <w:t>Enable staff members to use social networking sites safely and securely;</w:t>
      </w:r>
    </w:p>
    <w:p w:rsidR="002C061B" w:rsidRPr="002C061B" w:rsidRDefault="002C061B" w:rsidP="002C061B">
      <w:pPr>
        <w:numPr>
          <w:ilvl w:val="0"/>
          <w:numId w:val="16"/>
        </w:numPr>
        <w:spacing w:after="200" w:line="276" w:lineRule="auto"/>
        <w:jc w:val="both"/>
        <w:rPr>
          <w:rFonts w:ascii="Arial" w:hAnsi="Arial" w:cs="Arial"/>
          <w:sz w:val="22"/>
          <w:szCs w:val="22"/>
          <w:u w:val="single"/>
        </w:rPr>
      </w:pPr>
      <w:r w:rsidRPr="002C061B">
        <w:rPr>
          <w:rFonts w:ascii="Arial" w:hAnsi="Arial" w:cs="Arial"/>
          <w:sz w:val="22"/>
          <w:szCs w:val="22"/>
        </w:rPr>
        <w:t>Ensure that staff members are aware of the risks associated with the inappropriate use of social networking sites;</w:t>
      </w:r>
    </w:p>
    <w:p w:rsidR="002C061B" w:rsidRPr="002C061B" w:rsidRDefault="002C061B" w:rsidP="002C061B">
      <w:pPr>
        <w:numPr>
          <w:ilvl w:val="0"/>
          <w:numId w:val="16"/>
        </w:numPr>
        <w:spacing w:after="200" w:line="276" w:lineRule="auto"/>
        <w:jc w:val="both"/>
        <w:rPr>
          <w:rFonts w:ascii="Arial" w:hAnsi="Arial" w:cs="Arial"/>
          <w:sz w:val="22"/>
          <w:szCs w:val="22"/>
        </w:rPr>
      </w:pPr>
      <w:r w:rsidRPr="002C061B">
        <w:rPr>
          <w:rFonts w:ascii="Arial" w:hAnsi="Arial" w:cs="Arial"/>
          <w:sz w:val="22"/>
          <w:szCs w:val="22"/>
        </w:rPr>
        <w:t>Safeguard staff members in connection with the use of social networking sites and ensure they do not make themselves vulnerable;</w:t>
      </w:r>
    </w:p>
    <w:p w:rsidR="002C061B" w:rsidRPr="002C061B" w:rsidRDefault="002C061B" w:rsidP="002C061B">
      <w:pPr>
        <w:numPr>
          <w:ilvl w:val="0"/>
          <w:numId w:val="16"/>
        </w:numPr>
        <w:spacing w:after="200" w:line="276" w:lineRule="auto"/>
        <w:jc w:val="both"/>
        <w:rPr>
          <w:rFonts w:ascii="Arial" w:hAnsi="Arial" w:cs="Arial"/>
          <w:sz w:val="22"/>
          <w:szCs w:val="22"/>
        </w:rPr>
      </w:pPr>
      <w:r w:rsidRPr="002C061B">
        <w:rPr>
          <w:rFonts w:ascii="Arial" w:hAnsi="Arial" w:cs="Arial"/>
          <w:sz w:val="22"/>
          <w:szCs w:val="22"/>
        </w:rPr>
        <w:t>Ensure the Governing Body maintains its duty to safeguard children, the reputation of the school, the wider community and the Local Authority.</w:t>
      </w:r>
    </w:p>
    <w:p w:rsidR="002C061B" w:rsidRPr="002C061B" w:rsidRDefault="002C061B" w:rsidP="002C061B">
      <w:pPr>
        <w:jc w:val="both"/>
        <w:rPr>
          <w:rFonts w:ascii="Arial" w:hAnsi="Arial" w:cs="Arial"/>
          <w:b/>
          <w:sz w:val="22"/>
          <w:szCs w:val="22"/>
        </w:rPr>
      </w:pPr>
      <w:r w:rsidRPr="002C061B">
        <w:rPr>
          <w:rFonts w:ascii="Arial" w:hAnsi="Arial" w:cs="Arial"/>
          <w:b/>
          <w:sz w:val="22"/>
          <w:szCs w:val="22"/>
        </w:rPr>
        <w:lastRenderedPageBreak/>
        <w:t>4.</w:t>
      </w:r>
      <w:r w:rsidRPr="002C061B">
        <w:rPr>
          <w:rFonts w:ascii="Arial" w:hAnsi="Arial" w:cs="Arial"/>
          <w:b/>
          <w:sz w:val="22"/>
          <w:szCs w:val="22"/>
        </w:rPr>
        <w:tab/>
        <w:t xml:space="preserve"> Legal Framework</w:t>
      </w:r>
    </w:p>
    <w:p w:rsidR="002C061B" w:rsidRPr="002C061B" w:rsidRDefault="002C061B" w:rsidP="002C061B">
      <w:pPr>
        <w:jc w:val="both"/>
        <w:rPr>
          <w:rFonts w:ascii="Arial" w:hAnsi="Arial" w:cs="Arial"/>
          <w:b/>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4.1</w:t>
      </w:r>
      <w:r w:rsidRPr="002C061B">
        <w:rPr>
          <w:rFonts w:ascii="Arial" w:hAnsi="Arial" w:cs="Arial"/>
          <w:b/>
          <w:sz w:val="22"/>
          <w:szCs w:val="22"/>
        </w:rPr>
        <w:tab/>
      </w:r>
      <w:r w:rsidRPr="002C061B">
        <w:rPr>
          <w:rFonts w:ascii="Arial" w:hAnsi="Arial" w:cs="Arial"/>
          <w:sz w:val="22"/>
          <w:szCs w:val="22"/>
        </w:rPr>
        <w:t xml:space="preserve">The School is committed to ensuring that all staff members adhere to confidentiality that meets the highest standards.  All individuals working on behalf of the School </w:t>
      </w:r>
      <w:proofErr w:type="gramStart"/>
      <w:r w:rsidRPr="002C061B">
        <w:rPr>
          <w:rFonts w:ascii="Arial" w:hAnsi="Arial" w:cs="Arial"/>
          <w:sz w:val="22"/>
          <w:szCs w:val="22"/>
        </w:rPr>
        <w:t>are bound</w:t>
      </w:r>
      <w:proofErr w:type="gramEnd"/>
      <w:r w:rsidRPr="002C061B">
        <w:rPr>
          <w:rFonts w:ascii="Arial" w:hAnsi="Arial" w:cs="Arial"/>
          <w:sz w:val="22"/>
          <w:szCs w:val="22"/>
        </w:rPr>
        <w:t xml:space="preserve"> by a legal duty of confidence and other laws to protect the confidential information they have access to during the course of their work.  Disclosure of confidential information on social media is likely to be a breach of a number of laws and professional codes of conduct, </w:t>
      </w:r>
      <w:proofErr w:type="gramStart"/>
      <w:r w:rsidRPr="002C061B">
        <w:rPr>
          <w:rFonts w:ascii="Arial" w:hAnsi="Arial" w:cs="Arial"/>
          <w:sz w:val="22"/>
          <w:szCs w:val="22"/>
        </w:rPr>
        <w:t>including:</w:t>
      </w:r>
      <w:proofErr w:type="gramEnd"/>
      <w:r w:rsidRPr="002C061B">
        <w:rPr>
          <w:rFonts w:ascii="Arial" w:hAnsi="Arial" w:cs="Arial"/>
          <w:sz w:val="22"/>
          <w:szCs w:val="22"/>
        </w:rPr>
        <w:t>-</w:t>
      </w:r>
    </w:p>
    <w:p w:rsidR="002C061B" w:rsidRPr="002C061B" w:rsidRDefault="002C061B" w:rsidP="002C061B">
      <w:pPr>
        <w:ind w:left="720" w:hanging="720"/>
        <w:jc w:val="both"/>
        <w:rPr>
          <w:rFonts w:ascii="Arial" w:hAnsi="Arial" w:cs="Arial"/>
          <w:b/>
          <w:sz w:val="22"/>
          <w:szCs w:val="22"/>
        </w:rPr>
      </w:pPr>
    </w:p>
    <w:p w:rsidR="002C061B" w:rsidRPr="002C061B" w:rsidRDefault="002C061B" w:rsidP="002C061B">
      <w:pPr>
        <w:numPr>
          <w:ilvl w:val="0"/>
          <w:numId w:val="17"/>
        </w:numPr>
        <w:spacing w:after="200" w:line="276" w:lineRule="auto"/>
        <w:jc w:val="both"/>
        <w:rPr>
          <w:rFonts w:ascii="Arial" w:hAnsi="Arial" w:cs="Arial"/>
          <w:bCs/>
          <w:sz w:val="22"/>
          <w:szCs w:val="22"/>
        </w:rPr>
      </w:pPr>
      <w:r w:rsidRPr="002C061B">
        <w:rPr>
          <w:rFonts w:ascii="Arial" w:hAnsi="Arial" w:cs="Arial"/>
          <w:bCs/>
          <w:sz w:val="22"/>
          <w:szCs w:val="22"/>
        </w:rPr>
        <w:t>Human Rights Act 1998</w:t>
      </w:r>
    </w:p>
    <w:p w:rsidR="002C061B" w:rsidRPr="002C061B" w:rsidRDefault="002C061B" w:rsidP="002C061B">
      <w:pPr>
        <w:numPr>
          <w:ilvl w:val="0"/>
          <w:numId w:val="17"/>
        </w:numPr>
        <w:spacing w:after="200" w:line="276" w:lineRule="auto"/>
        <w:jc w:val="both"/>
        <w:rPr>
          <w:rFonts w:ascii="Arial" w:hAnsi="Arial" w:cs="Arial"/>
          <w:bCs/>
          <w:sz w:val="22"/>
          <w:szCs w:val="22"/>
        </w:rPr>
      </w:pPr>
      <w:r w:rsidRPr="002C061B">
        <w:rPr>
          <w:rFonts w:ascii="Arial" w:hAnsi="Arial" w:cs="Arial"/>
          <w:bCs/>
          <w:sz w:val="22"/>
          <w:szCs w:val="22"/>
        </w:rPr>
        <w:t>Data Protection Act 2018</w:t>
      </w:r>
    </w:p>
    <w:p w:rsidR="002C061B" w:rsidRPr="002C061B" w:rsidRDefault="002C061B" w:rsidP="002C061B">
      <w:pPr>
        <w:numPr>
          <w:ilvl w:val="0"/>
          <w:numId w:val="17"/>
        </w:numPr>
        <w:spacing w:after="200" w:line="276" w:lineRule="auto"/>
        <w:jc w:val="both"/>
        <w:rPr>
          <w:rFonts w:ascii="Arial" w:hAnsi="Arial" w:cs="Arial"/>
          <w:bCs/>
          <w:sz w:val="22"/>
          <w:szCs w:val="22"/>
        </w:rPr>
      </w:pPr>
      <w:r w:rsidRPr="002C061B">
        <w:rPr>
          <w:rFonts w:ascii="Arial" w:hAnsi="Arial" w:cs="Arial"/>
          <w:bCs/>
          <w:sz w:val="22"/>
          <w:szCs w:val="22"/>
        </w:rPr>
        <w:t>Freedom of Information Act 2000</w:t>
      </w:r>
    </w:p>
    <w:p w:rsidR="002C061B" w:rsidRPr="002C061B" w:rsidRDefault="002C061B" w:rsidP="002C061B">
      <w:pPr>
        <w:numPr>
          <w:ilvl w:val="0"/>
          <w:numId w:val="17"/>
        </w:numPr>
        <w:spacing w:after="200" w:line="276" w:lineRule="auto"/>
        <w:jc w:val="both"/>
        <w:rPr>
          <w:rFonts w:ascii="Arial" w:hAnsi="Arial" w:cs="Arial"/>
          <w:bCs/>
          <w:sz w:val="22"/>
          <w:szCs w:val="22"/>
        </w:rPr>
      </w:pPr>
      <w:r w:rsidRPr="002C061B">
        <w:rPr>
          <w:rFonts w:ascii="Arial" w:hAnsi="Arial" w:cs="Arial"/>
          <w:bCs/>
          <w:sz w:val="22"/>
          <w:szCs w:val="22"/>
        </w:rPr>
        <w:t>Computer Misuse Act 1990, amended by the Police and Justice Act 2006</w:t>
      </w:r>
    </w:p>
    <w:p w:rsidR="002C061B" w:rsidRPr="002C061B" w:rsidRDefault="002C061B" w:rsidP="002C061B">
      <w:pPr>
        <w:numPr>
          <w:ilvl w:val="0"/>
          <w:numId w:val="17"/>
        </w:numPr>
        <w:spacing w:after="200" w:line="276" w:lineRule="auto"/>
        <w:jc w:val="both"/>
        <w:rPr>
          <w:rFonts w:ascii="Arial" w:hAnsi="Arial" w:cs="Arial"/>
          <w:bCs/>
          <w:sz w:val="22"/>
          <w:szCs w:val="22"/>
        </w:rPr>
      </w:pPr>
      <w:r w:rsidRPr="002C061B">
        <w:rPr>
          <w:rFonts w:ascii="Arial" w:hAnsi="Arial" w:cs="Arial"/>
          <w:bCs/>
          <w:sz w:val="22"/>
          <w:szCs w:val="22"/>
        </w:rPr>
        <w:t>Equality Act 2010</w:t>
      </w:r>
    </w:p>
    <w:p w:rsidR="002C061B" w:rsidRPr="002C061B" w:rsidRDefault="002C061B" w:rsidP="002C061B">
      <w:pPr>
        <w:rPr>
          <w:rFonts w:ascii="Arial" w:hAnsi="Arial" w:cs="Arial"/>
          <w:sz w:val="22"/>
          <w:szCs w:val="22"/>
        </w:rPr>
      </w:pPr>
    </w:p>
    <w:p w:rsidR="002C061B" w:rsidRPr="002C061B" w:rsidRDefault="002C061B" w:rsidP="002C061B">
      <w:pPr>
        <w:jc w:val="both"/>
        <w:rPr>
          <w:rFonts w:ascii="Arial" w:hAnsi="Arial" w:cs="Arial"/>
          <w:sz w:val="22"/>
          <w:szCs w:val="22"/>
        </w:rPr>
      </w:pPr>
      <w:r w:rsidRPr="002C061B">
        <w:rPr>
          <w:rFonts w:ascii="Arial" w:hAnsi="Arial" w:cs="Arial"/>
          <w:sz w:val="22"/>
          <w:szCs w:val="22"/>
        </w:rPr>
        <w:t>4.2</w:t>
      </w:r>
      <w:r w:rsidRPr="002C061B">
        <w:rPr>
          <w:rFonts w:ascii="Arial" w:hAnsi="Arial" w:cs="Arial"/>
          <w:sz w:val="22"/>
          <w:szCs w:val="22"/>
        </w:rPr>
        <w:tab/>
        <w:t xml:space="preserve">Confidential information includes, but is not limited </w:t>
      </w:r>
      <w:proofErr w:type="gramStart"/>
      <w:r w:rsidRPr="002C061B">
        <w:rPr>
          <w:rFonts w:ascii="Arial" w:hAnsi="Arial" w:cs="Arial"/>
          <w:sz w:val="22"/>
          <w:szCs w:val="22"/>
        </w:rPr>
        <w:t>to</w:t>
      </w:r>
      <w:proofErr w:type="gramEnd"/>
      <w:r w:rsidRPr="002C061B">
        <w:rPr>
          <w:rFonts w:ascii="Arial" w:hAnsi="Arial" w:cs="Arial"/>
          <w:sz w:val="22"/>
          <w:szCs w:val="22"/>
        </w:rPr>
        <w:t>:</w:t>
      </w:r>
    </w:p>
    <w:p w:rsidR="002C061B" w:rsidRPr="002C061B" w:rsidRDefault="002C061B" w:rsidP="002C061B">
      <w:pPr>
        <w:ind w:left="720"/>
        <w:jc w:val="both"/>
        <w:rPr>
          <w:rFonts w:ascii="Arial" w:hAnsi="Arial" w:cs="Arial"/>
          <w:sz w:val="22"/>
          <w:szCs w:val="22"/>
        </w:rPr>
      </w:pPr>
    </w:p>
    <w:p w:rsidR="002C061B" w:rsidRPr="002C061B" w:rsidRDefault="002C061B" w:rsidP="002C061B">
      <w:pPr>
        <w:numPr>
          <w:ilvl w:val="1"/>
          <w:numId w:val="18"/>
        </w:numPr>
        <w:spacing w:after="200" w:line="276" w:lineRule="auto"/>
        <w:jc w:val="both"/>
        <w:rPr>
          <w:rFonts w:ascii="Arial" w:hAnsi="Arial" w:cs="Arial"/>
          <w:sz w:val="22"/>
          <w:szCs w:val="22"/>
        </w:rPr>
      </w:pPr>
      <w:r w:rsidRPr="002C061B">
        <w:rPr>
          <w:rFonts w:ascii="Arial" w:hAnsi="Arial" w:cs="Arial"/>
          <w:sz w:val="22"/>
          <w:szCs w:val="22"/>
        </w:rPr>
        <w:t>Person-identifiable information, e.g. pupil and employee records protected by the Data Protection Act 2018</w:t>
      </w:r>
    </w:p>
    <w:p w:rsidR="002C061B" w:rsidRPr="002C061B" w:rsidRDefault="002C061B" w:rsidP="002C061B">
      <w:pPr>
        <w:numPr>
          <w:ilvl w:val="1"/>
          <w:numId w:val="18"/>
        </w:numPr>
        <w:spacing w:after="200" w:line="276" w:lineRule="auto"/>
        <w:jc w:val="both"/>
        <w:rPr>
          <w:rFonts w:ascii="Arial" w:hAnsi="Arial" w:cs="Arial"/>
          <w:sz w:val="22"/>
          <w:szCs w:val="22"/>
        </w:rPr>
      </w:pPr>
      <w:r w:rsidRPr="002C061B">
        <w:rPr>
          <w:rFonts w:ascii="Arial" w:hAnsi="Arial" w:cs="Arial"/>
          <w:sz w:val="22"/>
          <w:szCs w:val="22"/>
        </w:rPr>
        <w:t>Information divulged in the expectation of confidentiality</w:t>
      </w:r>
    </w:p>
    <w:p w:rsidR="002C061B" w:rsidRPr="002C061B" w:rsidRDefault="002C061B" w:rsidP="002C061B">
      <w:pPr>
        <w:numPr>
          <w:ilvl w:val="1"/>
          <w:numId w:val="18"/>
        </w:numPr>
        <w:spacing w:after="200" w:line="276" w:lineRule="auto"/>
        <w:jc w:val="both"/>
        <w:rPr>
          <w:rFonts w:ascii="Arial" w:hAnsi="Arial" w:cs="Arial"/>
          <w:sz w:val="22"/>
          <w:szCs w:val="22"/>
        </w:rPr>
      </w:pPr>
      <w:r w:rsidRPr="002C061B">
        <w:rPr>
          <w:rFonts w:ascii="Arial" w:hAnsi="Arial" w:cs="Arial"/>
          <w:sz w:val="22"/>
          <w:szCs w:val="22"/>
        </w:rPr>
        <w:t>School business or corporate records containing organisationally or publicly sensitive information</w:t>
      </w:r>
    </w:p>
    <w:p w:rsidR="002C061B" w:rsidRPr="002C061B" w:rsidRDefault="002C061B" w:rsidP="002C061B">
      <w:pPr>
        <w:numPr>
          <w:ilvl w:val="1"/>
          <w:numId w:val="18"/>
        </w:numPr>
        <w:spacing w:after="200" w:line="276" w:lineRule="auto"/>
        <w:jc w:val="both"/>
        <w:rPr>
          <w:rFonts w:ascii="Arial" w:hAnsi="Arial" w:cs="Arial"/>
          <w:sz w:val="22"/>
          <w:szCs w:val="22"/>
        </w:rPr>
      </w:pPr>
      <w:r w:rsidRPr="002C061B">
        <w:rPr>
          <w:rFonts w:ascii="Arial" w:hAnsi="Arial" w:cs="Arial"/>
          <w:sz w:val="22"/>
          <w:szCs w:val="22"/>
        </w:rPr>
        <w:t>Any commercially sensitive information such as information relating to commercial proposals or current negotiations , and</w:t>
      </w:r>
    </w:p>
    <w:p w:rsidR="002C061B" w:rsidRPr="002C061B" w:rsidRDefault="002C061B" w:rsidP="002C061B">
      <w:pPr>
        <w:numPr>
          <w:ilvl w:val="1"/>
          <w:numId w:val="18"/>
        </w:numPr>
        <w:spacing w:after="200" w:line="276" w:lineRule="auto"/>
        <w:jc w:val="both"/>
        <w:rPr>
          <w:rFonts w:ascii="Arial" w:hAnsi="Arial" w:cs="Arial"/>
          <w:sz w:val="22"/>
          <w:szCs w:val="22"/>
        </w:rPr>
      </w:pPr>
      <w:r w:rsidRPr="002C061B">
        <w:rPr>
          <w:rFonts w:ascii="Arial" w:hAnsi="Arial" w:cs="Arial"/>
          <w:sz w:val="22"/>
          <w:szCs w:val="22"/>
        </w:rPr>
        <w:t>Politically sensitive information.</w:t>
      </w:r>
    </w:p>
    <w:p w:rsidR="002C061B" w:rsidRPr="002C061B" w:rsidRDefault="002C061B" w:rsidP="002C061B">
      <w:pPr>
        <w:ind w:left="1440"/>
        <w:rPr>
          <w:rFonts w:ascii="Arial" w:hAnsi="Arial" w:cs="Arial"/>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4.3</w:t>
      </w:r>
      <w:r w:rsidRPr="002C061B">
        <w:rPr>
          <w:rFonts w:ascii="Arial" w:hAnsi="Arial" w:cs="Arial"/>
          <w:sz w:val="22"/>
          <w:szCs w:val="22"/>
        </w:rPr>
        <w:tab/>
        <w:t xml:space="preserve">Staff members should also be aware that other laws relating to libel, defamation, harassment and copyright </w:t>
      </w:r>
      <w:proofErr w:type="gramStart"/>
      <w:r w:rsidRPr="002C061B">
        <w:rPr>
          <w:rFonts w:ascii="Arial" w:hAnsi="Arial" w:cs="Arial"/>
          <w:sz w:val="22"/>
          <w:szCs w:val="22"/>
        </w:rPr>
        <w:t>may</w:t>
      </w:r>
      <w:proofErr w:type="gramEnd"/>
      <w:r w:rsidRPr="002C061B">
        <w:rPr>
          <w:rFonts w:ascii="Arial" w:hAnsi="Arial" w:cs="Arial"/>
          <w:sz w:val="22"/>
          <w:szCs w:val="22"/>
        </w:rPr>
        <w:t xml:space="preserve"> apply to information posted on social media, including:</w:t>
      </w: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ab/>
      </w:r>
      <w:r w:rsidRPr="002C061B">
        <w:rPr>
          <w:rFonts w:ascii="Arial" w:hAnsi="Arial" w:cs="Arial"/>
          <w:sz w:val="22"/>
          <w:szCs w:val="22"/>
        </w:rPr>
        <w:tab/>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Libel Act 1843</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Defamation Acts 1952, 1996 and 2013</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Protection from Harassment Act 1997</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Criminal Justice and Public Order Act 1994</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Malicious Communication Act 1998</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Communications Act 2003 and</w:t>
      </w:r>
    </w:p>
    <w:p w:rsidR="002C061B" w:rsidRPr="002C061B" w:rsidRDefault="002C061B" w:rsidP="002C061B">
      <w:pPr>
        <w:numPr>
          <w:ilvl w:val="1"/>
          <w:numId w:val="19"/>
        </w:numPr>
        <w:spacing w:after="200" w:line="276" w:lineRule="auto"/>
        <w:jc w:val="both"/>
        <w:rPr>
          <w:rFonts w:ascii="Arial" w:hAnsi="Arial" w:cs="Arial"/>
          <w:sz w:val="22"/>
          <w:szCs w:val="22"/>
        </w:rPr>
      </w:pPr>
      <w:r w:rsidRPr="002C061B">
        <w:rPr>
          <w:rFonts w:ascii="Arial" w:hAnsi="Arial" w:cs="Arial"/>
          <w:sz w:val="22"/>
          <w:szCs w:val="22"/>
        </w:rPr>
        <w:t>Copyright, Designs and Patents Act 1998.</w:t>
      </w:r>
    </w:p>
    <w:p w:rsidR="002C061B" w:rsidRPr="002C061B" w:rsidRDefault="002C061B" w:rsidP="002C061B">
      <w:pPr>
        <w:rPr>
          <w:rFonts w:ascii="Arial" w:hAnsi="Arial" w:cs="Arial"/>
          <w:sz w:val="22"/>
          <w:szCs w:val="22"/>
        </w:rPr>
      </w:pPr>
    </w:p>
    <w:p w:rsidR="002C061B" w:rsidRPr="002C061B" w:rsidRDefault="002C061B" w:rsidP="002C061B">
      <w:pPr>
        <w:ind w:left="709" w:hanging="709"/>
        <w:jc w:val="both"/>
        <w:rPr>
          <w:rFonts w:ascii="Arial" w:hAnsi="Arial" w:cs="Arial"/>
          <w:sz w:val="22"/>
          <w:szCs w:val="22"/>
        </w:rPr>
      </w:pPr>
      <w:r w:rsidRPr="002C061B">
        <w:rPr>
          <w:rFonts w:ascii="Arial" w:hAnsi="Arial" w:cs="Arial"/>
          <w:sz w:val="22"/>
          <w:szCs w:val="22"/>
        </w:rPr>
        <w:lastRenderedPageBreak/>
        <w:t>4.4</w:t>
      </w:r>
      <w:r w:rsidRPr="002C061B">
        <w:rPr>
          <w:rFonts w:ascii="Arial" w:hAnsi="Arial" w:cs="Arial"/>
          <w:sz w:val="22"/>
          <w:szCs w:val="22"/>
        </w:rPr>
        <w:tab/>
        <w:t xml:space="preserve">Staff should also be mindful that the School </w:t>
      </w:r>
      <w:proofErr w:type="gramStart"/>
      <w:r w:rsidRPr="002C061B">
        <w:rPr>
          <w:rFonts w:ascii="Arial" w:hAnsi="Arial" w:cs="Arial"/>
          <w:sz w:val="22"/>
          <w:szCs w:val="22"/>
        </w:rPr>
        <w:t>could be held</w:t>
      </w:r>
      <w:proofErr w:type="gramEnd"/>
      <w:r w:rsidRPr="002C061B">
        <w:rPr>
          <w:rFonts w:ascii="Arial" w:hAnsi="Arial" w:cs="Arial"/>
          <w:sz w:val="22"/>
          <w:szCs w:val="22"/>
        </w:rPr>
        <w:t xml:space="preserve"> vicariously responsible for acts of their employees in the course of their employment.  For example, staff members who harass co-workers on </w:t>
      </w:r>
      <w:proofErr w:type="gramStart"/>
      <w:r w:rsidRPr="002C061B">
        <w:rPr>
          <w:rFonts w:ascii="Arial" w:hAnsi="Arial" w:cs="Arial"/>
          <w:sz w:val="22"/>
          <w:szCs w:val="22"/>
        </w:rPr>
        <w:t>line or who engage in cyberbullying or discrimination on the grounds of race, sex, disability, etc.</w:t>
      </w:r>
      <w:proofErr w:type="gramEnd"/>
      <w:r w:rsidRPr="002C061B">
        <w:rPr>
          <w:rFonts w:ascii="Arial" w:hAnsi="Arial" w:cs="Arial"/>
          <w:sz w:val="22"/>
          <w:szCs w:val="22"/>
        </w:rPr>
        <w:t xml:space="preserve"> or who defame a third party while at work may render the School liable to the injured party.</w:t>
      </w:r>
    </w:p>
    <w:p w:rsidR="002C061B" w:rsidRPr="002C061B" w:rsidRDefault="002C061B" w:rsidP="002C061B">
      <w:pPr>
        <w:jc w:val="both"/>
        <w:rPr>
          <w:rFonts w:ascii="Arial" w:hAnsi="Arial" w:cs="Arial"/>
          <w:b/>
          <w:sz w:val="22"/>
          <w:szCs w:val="22"/>
        </w:rPr>
      </w:pPr>
    </w:p>
    <w:p w:rsidR="002C061B" w:rsidRPr="002C061B" w:rsidRDefault="002C061B" w:rsidP="002C061B">
      <w:pPr>
        <w:jc w:val="both"/>
        <w:rPr>
          <w:rFonts w:ascii="Arial" w:hAnsi="Arial" w:cs="Arial"/>
          <w:b/>
          <w:sz w:val="22"/>
          <w:szCs w:val="22"/>
        </w:rPr>
      </w:pPr>
      <w:r w:rsidRPr="002C061B">
        <w:rPr>
          <w:rFonts w:ascii="Arial" w:hAnsi="Arial" w:cs="Arial"/>
          <w:b/>
          <w:sz w:val="22"/>
          <w:szCs w:val="22"/>
        </w:rPr>
        <w:t xml:space="preserve">5. </w:t>
      </w:r>
      <w:r w:rsidRPr="002C061B">
        <w:rPr>
          <w:rFonts w:ascii="Arial" w:hAnsi="Arial" w:cs="Arial"/>
          <w:b/>
          <w:sz w:val="22"/>
          <w:szCs w:val="22"/>
        </w:rPr>
        <w:tab/>
        <w:t>Responsibilities</w:t>
      </w:r>
    </w:p>
    <w:p w:rsidR="002C061B" w:rsidRPr="002C061B" w:rsidRDefault="002C061B" w:rsidP="002C061B">
      <w:pPr>
        <w:jc w:val="both"/>
        <w:rPr>
          <w:rFonts w:ascii="Arial" w:hAnsi="Arial" w:cs="Arial"/>
          <w:b/>
          <w:sz w:val="22"/>
          <w:szCs w:val="22"/>
        </w:rPr>
      </w:pPr>
    </w:p>
    <w:p w:rsidR="002C061B" w:rsidRPr="002C061B" w:rsidRDefault="002C061B" w:rsidP="002C061B">
      <w:pPr>
        <w:jc w:val="both"/>
        <w:rPr>
          <w:rFonts w:ascii="Arial" w:hAnsi="Arial" w:cs="Arial"/>
          <w:b/>
          <w:sz w:val="22"/>
          <w:szCs w:val="22"/>
        </w:rPr>
      </w:pPr>
      <w:r w:rsidRPr="002C061B">
        <w:rPr>
          <w:rFonts w:ascii="Arial" w:hAnsi="Arial" w:cs="Arial"/>
          <w:sz w:val="22"/>
          <w:szCs w:val="22"/>
        </w:rPr>
        <w:t>5.1</w:t>
      </w:r>
      <w:r w:rsidRPr="002C061B">
        <w:rPr>
          <w:rFonts w:ascii="Arial" w:hAnsi="Arial" w:cs="Arial"/>
          <w:b/>
          <w:sz w:val="22"/>
          <w:szCs w:val="22"/>
        </w:rPr>
        <w:t xml:space="preserve"> </w:t>
      </w:r>
      <w:r w:rsidRPr="002C061B">
        <w:rPr>
          <w:rFonts w:ascii="Arial" w:hAnsi="Arial" w:cs="Arial"/>
          <w:b/>
          <w:sz w:val="22"/>
          <w:szCs w:val="22"/>
        </w:rPr>
        <w:tab/>
        <w:t>The Governing Body shall:</w:t>
      </w:r>
    </w:p>
    <w:p w:rsidR="002C061B" w:rsidRPr="002C061B" w:rsidRDefault="002C061B" w:rsidP="002C061B">
      <w:pPr>
        <w:jc w:val="both"/>
        <w:rPr>
          <w:rFonts w:ascii="Arial" w:hAnsi="Arial" w:cs="Arial"/>
          <w:b/>
          <w:sz w:val="22"/>
          <w:szCs w:val="22"/>
        </w:rPr>
      </w:pPr>
    </w:p>
    <w:p w:rsidR="002C061B" w:rsidRPr="002C061B" w:rsidRDefault="002C061B" w:rsidP="002C061B">
      <w:pPr>
        <w:numPr>
          <w:ilvl w:val="0"/>
          <w:numId w:val="12"/>
        </w:numPr>
        <w:spacing w:after="200" w:line="276" w:lineRule="auto"/>
        <w:jc w:val="both"/>
        <w:rPr>
          <w:rFonts w:ascii="Arial" w:hAnsi="Arial" w:cs="Arial"/>
          <w:sz w:val="22"/>
          <w:szCs w:val="22"/>
        </w:rPr>
      </w:pPr>
      <w:r w:rsidRPr="002C061B">
        <w:rPr>
          <w:rFonts w:ascii="Arial" w:hAnsi="Arial" w:cs="Arial"/>
          <w:sz w:val="22"/>
          <w:szCs w:val="22"/>
        </w:rPr>
        <w:t>Ensure this policy is implemented and procedures are in place that deal with the use of social media sites;</w:t>
      </w:r>
    </w:p>
    <w:p w:rsidR="002C061B" w:rsidRPr="002C061B" w:rsidRDefault="002C061B" w:rsidP="002C061B">
      <w:pPr>
        <w:numPr>
          <w:ilvl w:val="0"/>
          <w:numId w:val="12"/>
        </w:numPr>
        <w:spacing w:after="200" w:line="276" w:lineRule="auto"/>
        <w:jc w:val="both"/>
        <w:rPr>
          <w:rFonts w:ascii="Arial" w:hAnsi="Arial" w:cs="Arial"/>
          <w:sz w:val="22"/>
          <w:szCs w:val="22"/>
        </w:rPr>
      </w:pPr>
      <w:r w:rsidRPr="002C061B">
        <w:rPr>
          <w:rFonts w:ascii="Arial" w:hAnsi="Arial" w:cs="Arial"/>
          <w:sz w:val="22"/>
          <w:szCs w:val="22"/>
        </w:rPr>
        <w:t>Ensure that staff members have access to this policy and that new staff members are made aware of it.(for definition of staff members see paragraph 2.1)</w:t>
      </w:r>
    </w:p>
    <w:p w:rsidR="002C061B" w:rsidRPr="002C061B" w:rsidRDefault="002C061B" w:rsidP="002C061B">
      <w:pPr>
        <w:jc w:val="both"/>
        <w:rPr>
          <w:rFonts w:ascii="Arial" w:hAnsi="Arial" w:cs="Arial"/>
          <w:sz w:val="22"/>
          <w:szCs w:val="22"/>
        </w:rPr>
      </w:pPr>
    </w:p>
    <w:p w:rsidR="002C061B" w:rsidRPr="002C061B" w:rsidRDefault="002C061B" w:rsidP="002C061B">
      <w:pPr>
        <w:jc w:val="both"/>
        <w:rPr>
          <w:rFonts w:ascii="Arial" w:hAnsi="Arial" w:cs="Arial"/>
          <w:sz w:val="22"/>
          <w:szCs w:val="22"/>
        </w:rPr>
      </w:pPr>
    </w:p>
    <w:p w:rsidR="002C061B" w:rsidRPr="002C061B" w:rsidRDefault="002C061B" w:rsidP="002C061B">
      <w:pPr>
        <w:jc w:val="both"/>
        <w:rPr>
          <w:rFonts w:ascii="Arial" w:hAnsi="Arial" w:cs="Arial"/>
          <w:b/>
          <w:sz w:val="22"/>
          <w:szCs w:val="22"/>
        </w:rPr>
      </w:pPr>
      <w:r w:rsidRPr="002C061B">
        <w:rPr>
          <w:rFonts w:ascii="Arial" w:hAnsi="Arial" w:cs="Arial"/>
          <w:sz w:val="22"/>
          <w:szCs w:val="22"/>
        </w:rPr>
        <w:t>5.2</w:t>
      </w:r>
      <w:r w:rsidRPr="002C061B">
        <w:rPr>
          <w:rFonts w:ascii="Arial" w:hAnsi="Arial" w:cs="Arial"/>
          <w:b/>
          <w:sz w:val="22"/>
          <w:szCs w:val="22"/>
        </w:rPr>
        <w:t xml:space="preserve"> </w:t>
      </w:r>
      <w:r w:rsidRPr="002C061B">
        <w:rPr>
          <w:rFonts w:ascii="Arial" w:hAnsi="Arial" w:cs="Arial"/>
          <w:b/>
          <w:sz w:val="22"/>
          <w:szCs w:val="22"/>
        </w:rPr>
        <w:tab/>
      </w:r>
      <w:proofErr w:type="spellStart"/>
      <w:r w:rsidRPr="002C061B">
        <w:rPr>
          <w:rFonts w:ascii="Arial" w:hAnsi="Arial" w:cs="Arial"/>
          <w:b/>
          <w:sz w:val="22"/>
          <w:szCs w:val="22"/>
        </w:rPr>
        <w:t>Headteachers</w:t>
      </w:r>
      <w:proofErr w:type="spellEnd"/>
      <w:r w:rsidRPr="002C061B">
        <w:rPr>
          <w:rFonts w:ascii="Arial" w:hAnsi="Arial" w:cs="Arial"/>
          <w:b/>
          <w:sz w:val="22"/>
          <w:szCs w:val="22"/>
        </w:rPr>
        <w:t xml:space="preserve"> shall:</w:t>
      </w:r>
    </w:p>
    <w:p w:rsidR="002C061B" w:rsidRPr="002C061B" w:rsidRDefault="002C061B" w:rsidP="002C061B">
      <w:pPr>
        <w:jc w:val="both"/>
        <w:rPr>
          <w:rFonts w:ascii="Arial" w:hAnsi="Arial" w:cs="Arial"/>
          <w:b/>
          <w:sz w:val="22"/>
          <w:szCs w:val="22"/>
        </w:rPr>
      </w:pPr>
    </w:p>
    <w:p w:rsidR="002C061B" w:rsidRPr="002C061B" w:rsidRDefault="002C061B" w:rsidP="002C061B">
      <w:pPr>
        <w:numPr>
          <w:ilvl w:val="0"/>
          <w:numId w:val="13"/>
        </w:numPr>
        <w:spacing w:after="200" w:line="276" w:lineRule="auto"/>
        <w:jc w:val="both"/>
        <w:rPr>
          <w:rFonts w:ascii="Arial" w:hAnsi="Arial" w:cs="Arial"/>
          <w:sz w:val="22"/>
          <w:szCs w:val="22"/>
        </w:rPr>
      </w:pPr>
      <w:r w:rsidRPr="002C061B">
        <w:rPr>
          <w:rFonts w:ascii="Arial" w:hAnsi="Arial" w:cs="Arial"/>
          <w:sz w:val="22"/>
          <w:szCs w:val="22"/>
        </w:rPr>
        <w:t>Be familiar with this policy and guidelines and ensure that staff members understand the policy and their own responsibilities;</w:t>
      </w:r>
    </w:p>
    <w:p w:rsidR="002C061B" w:rsidRPr="002C061B" w:rsidRDefault="002C061B" w:rsidP="002C061B">
      <w:pPr>
        <w:numPr>
          <w:ilvl w:val="0"/>
          <w:numId w:val="13"/>
        </w:numPr>
        <w:spacing w:after="200" w:line="276" w:lineRule="auto"/>
        <w:jc w:val="both"/>
        <w:rPr>
          <w:rFonts w:ascii="Arial" w:hAnsi="Arial" w:cs="Arial"/>
          <w:sz w:val="22"/>
          <w:szCs w:val="22"/>
        </w:rPr>
      </w:pPr>
      <w:r w:rsidRPr="002C061B">
        <w:rPr>
          <w:rFonts w:ascii="Arial" w:hAnsi="Arial" w:cs="Arial"/>
          <w:sz w:val="22"/>
          <w:szCs w:val="22"/>
        </w:rPr>
        <w:t>Ensure that staff members are aware of the risks of the use of social  media sites and the possible implications of the inappropriate use of them;</w:t>
      </w:r>
    </w:p>
    <w:p w:rsidR="002C061B" w:rsidRPr="002C061B" w:rsidRDefault="002C061B" w:rsidP="002C061B">
      <w:pPr>
        <w:numPr>
          <w:ilvl w:val="0"/>
          <w:numId w:val="13"/>
        </w:numPr>
        <w:spacing w:after="200" w:line="276" w:lineRule="auto"/>
        <w:jc w:val="both"/>
        <w:rPr>
          <w:rFonts w:ascii="Arial" w:hAnsi="Arial" w:cs="Arial"/>
          <w:sz w:val="22"/>
          <w:szCs w:val="22"/>
        </w:rPr>
      </w:pPr>
      <w:r w:rsidRPr="002C061B">
        <w:rPr>
          <w:rFonts w:ascii="Arial" w:hAnsi="Arial" w:cs="Arial"/>
          <w:sz w:val="22"/>
          <w:szCs w:val="22"/>
        </w:rPr>
        <w:t>Instigate disciplinary or other appropriate procedures where appropriate to do so;</w:t>
      </w:r>
    </w:p>
    <w:p w:rsidR="002C061B" w:rsidRPr="002C061B" w:rsidRDefault="002C061B" w:rsidP="002C061B">
      <w:pPr>
        <w:numPr>
          <w:ilvl w:val="0"/>
          <w:numId w:val="13"/>
        </w:numPr>
        <w:spacing w:after="200" w:line="276" w:lineRule="auto"/>
        <w:jc w:val="both"/>
        <w:rPr>
          <w:rFonts w:ascii="Arial" w:hAnsi="Arial" w:cs="Arial"/>
          <w:sz w:val="22"/>
          <w:szCs w:val="22"/>
        </w:rPr>
      </w:pPr>
      <w:r w:rsidRPr="002C061B">
        <w:rPr>
          <w:rFonts w:ascii="Arial" w:hAnsi="Arial" w:cs="Arial"/>
          <w:sz w:val="22"/>
          <w:szCs w:val="22"/>
        </w:rPr>
        <w:t xml:space="preserve">Seek advice where necessary from Human Resources on the approach to </w:t>
      </w:r>
      <w:proofErr w:type="gramStart"/>
      <w:r w:rsidRPr="002C061B">
        <w:rPr>
          <w:rFonts w:ascii="Arial" w:hAnsi="Arial" w:cs="Arial"/>
          <w:sz w:val="22"/>
          <w:szCs w:val="22"/>
        </w:rPr>
        <w:t>be adopted</w:t>
      </w:r>
      <w:proofErr w:type="gramEnd"/>
      <w:r w:rsidRPr="002C061B">
        <w:rPr>
          <w:rFonts w:ascii="Arial" w:hAnsi="Arial" w:cs="Arial"/>
          <w:sz w:val="22"/>
          <w:szCs w:val="22"/>
        </w:rPr>
        <w:t xml:space="preserve"> if they are made aware of any potential issue.</w:t>
      </w:r>
    </w:p>
    <w:p w:rsidR="002C061B" w:rsidRPr="002C061B" w:rsidRDefault="002C061B" w:rsidP="002C061B">
      <w:pPr>
        <w:ind w:left="360"/>
        <w:jc w:val="both"/>
        <w:rPr>
          <w:rFonts w:ascii="Arial" w:hAnsi="Arial" w:cs="Arial"/>
          <w:sz w:val="22"/>
          <w:szCs w:val="22"/>
        </w:rPr>
      </w:pPr>
    </w:p>
    <w:p w:rsidR="002C061B" w:rsidRPr="002C061B" w:rsidRDefault="002C061B" w:rsidP="002C061B">
      <w:pPr>
        <w:jc w:val="both"/>
        <w:rPr>
          <w:rFonts w:ascii="Arial" w:hAnsi="Arial" w:cs="Arial"/>
          <w:b/>
          <w:sz w:val="22"/>
          <w:szCs w:val="22"/>
        </w:rPr>
      </w:pPr>
      <w:r w:rsidRPr="002C061B">
        <w:rPr>
          <w:rFonts w:ascii="Arial" w:hAnsi="Arial" w:cs="Arial"/>
          <w:sz w:val="22"/>
          <w:szCs w:val="22"/>
        </w:rPr>
        <w:t>5.3</w:t>
      </w:r>
      <w:r w:rsidRPr="002C061B">
        <w:rPr>
          <w:rFonts w:ascii="Arial" w:hAnsi="Arial" w:cs="Arial"/>
          <w:b/>
          <w:sz w:val="22"/>
          <w:szCs w:val="22"/>
        </w:rPr>
        <w:t xml:space="preserve"> </w:t>
      </w:r>
      <w:r w:rsidRPr="002C061B">
        <w:rPr>
          <w:rFonts w:ascii="Arial" w:hAnsi="Arial" w:cs="Arial"/>
          <w:b/>
          <w:sz w:val="22"/>
          <w:szCs w:val="22"/>
        </w:rPr>
        <w:tab/>
        <w:t>Staff Members shall:</w:t>
      </w:r>
    </w:p>
    <w:p w:rsidR="002C061B" w:rsidRPr="002C061B" w:rsidRDefault="002C061B" w:rsidP="002C061B">
      <w:pPr>
        <w:jc w:val="both"/>
        <w:rPr>
          <w:rFonts w:ascii="Arial" w:hAnsi="Arial" w:cs="Arial"/>
          <w:b/>
          <w:sz w:val="22"/>
          <w:szCs w:val="22"/>
        </w:rPr>
      </w:pPr>
    </w:p>
    <w:p w:rsidR="002C061B" w:rsidRPr="002C061B" w:rsidRDefault="002C061B" w:rsidP="002C061B">
      <w:pPr>
        <w:numPr>
          <w:ilvl w:val="0"/>
          <w:numId w:val="14"/>
        </w:numPr>
        <w:spacing w:after="200" w:line="276" w:lineRule="auto"/>
        <w:jc w:val="both"/>
        <w:rPr>
          <w:rFonts w:ascii="Arial" w:hAnsi="Arial" w:cs="Arial"/>
          <w:sz w:val="22"/>
          <w:szCs w:val="22"/>
        </w:rPr>
      </w:pPr>
      <w:r w:rsidRPr="002C061B">
        <w:rPr>
          <w:rFonts w:ascii="Arial" w:hAnsi="Arial" w:cs="Arial"/>
          <w:sz w:val="22"/>
          <w:szCs w:val="22"/>
        </w:rPr>
        <w:t>At all times behave responsibly and professionally  in connection with the use of social media sites, and be conscious of the need to keep personal and professional lives separate</w:t>
      </w:r>
    </w:p>
    <w:p w:rsidR="002C061B" w:rsidRPr="002C061B" w:rsidRDefault="002C061B" w:rsidP="002C061B">
      <w:pPr>
        <w:numPr>
          <w:ilvl w:val="0"/>
          <w:numId w:val="14"/>
        </w:numPr>
        <w:spacing w:after="200" w:line="276" w:lineRule="auto"/>
        <w:jc w:val="both"/>
        <w:rPr>
          <w:rFonts w:ascii="Arial" w:hAnsi="Arial" w:cs="Arial"/>
          <w:sz w:val="22"/>
          <w:szCs w:val="22"/>
        </w:rPr>
      </w:pPr>
      <w:r w:rsidRPr="002C061B">
        <w:rPr>
          <w:rFonts w:ascii="Arial" w:hAnsi="Arial" w:cs="Arial"/>
          <w:sz w:val="22"/>
          <w:szCs w:val="22"/>
        </w:rPr>
        <w:t xml:space="preserve">Not engage in activities involving social </w:t>
      </w:r>
      <w:proofErr w:type="gramStart"/>
      <w:r w:rsidRPr="002C061B">
        <w:rPr>
          <w:rFonts w:ascii="Arial" w:hAnsi="Arial" w:cs="Arial"/>
          <w:sz w:val="22"/>
          <w:szCs w:val="22"/>
        </w:rPr>
        <w:t>media which</w:t>
      </w:r>
      <w:proofErr w:type="gramEnd"/>
      <w:r w:rsidRPr="002C061B">
        <w:rPr>
          <w:rFonts w:ascii="Arial" w:hAnsi="Arial" w:cs="Arial"/>
          <w:sz w:val="22"/>
          <w:szCs w:val="22"/>
        </w:rPr>
        <w:t xml:space="preserve"> might bring the School/Local Authority into disrepute.</w:t>
      </w:r>
    </w:p>
    <w:p w:rsidR="002C061B" w:rsidRPr="002C061B" w:rsidRDefault="002C061B" w:rsidP="002C061B">
      <w:pPr>
        <w:numPr>
          <w:ilvl w:val="0"/>
          <w:numId w:val="14"/>
        </w:numPr>
        <w:spacing w:after="200" w:line="276" w:lineRule="auto"/>
        <w:jc w:val="both"/>
        <w:rPr>
          <w:rFonts w:ascii="Arial" w:hAnsi="Arial" w:cs="Arial"/>
          <w:sz w:val="22"/>
          <w:szCs w:val="22"/>
        </w:rPr>
      </w:pPr>
      <w:r w:rsidRPr="002C061B">
        <w:rPr>
          <w:rFonts w:ascii="Arial" w:hAnsi="Arial" w:cs="Arial"/>
          <w:sz w:val="22"/>
          <w:szCs w:val="22"/>
        </w:rPr>
        <w:t>Co-operate with management in ensuring the implementation of this policy.</w:t>
      </w:r>
    </w:p>
    <w:p w:rsidR="002C061B" w:rsidRPr="002C061B" w:rsidRDefault="002C061B" w:rsidP="002C061B">
      <w:pPr>
        <w:jc w:val="both"/>
        <w:rPr>
          <w:rFonts w:ascii="Arial" w:hAnsi="Arial" w:cs="Arial"/>
          <w:sz w:val="22"/>
          <w:szCs w:val="22"/>
        </w:rPr>
      </w:pPr>
    </w:p>
    <w:p w:rsidR="002C061B" w:rsidRPr="002C061B" w:rsidRDefault="002C061B" w:rsidP="002C061B">
      <w:pPr>
        <w:jc w:val="both"/>
        <w:rPr>
          <w:rFonts w:ascii="Arial" w:hAnsi="Arial" w:cs="Arial"/>
          <w:b/>
          <w:sz w:val="22"/>
          <w:szCs w:val="22"/>
        </w:rPr>
      </w:pPr>
      <w:proofErr w:type="gramStart"/>
      <w:r w:rsidRPr="002C061B">
        <w:rPr>
          <w:rFonts w:ascii="Arial" w:hAnsi="Arial" w:cs="Arial"/>
          <w:sz w:val="22"/>
          <w:szCs w:val="22"/>
        </w:rPr>
        <w:t>5.4</w:t>
      </w:r>
      <w:proofErr w:type="gramEnd"/>
      <w:r w:rsidRPr="002C061B">
        <w:rPr>
          <w:rFonts w:ascii="Arial" w:hAnsi="Arial" w:cs="Arial"/>
          <w:b/>
          <w:sz w:val="22"/>
          <w:szCs w:val="22"/>
        </w:rPr>
        <w:t xml:space="preserve"> </w:t>
      </w:r>
      <w:r w:rsidRPr="002C061B">
        <w:rPr>
          <w:rFonts w:ascii="Arial" w:hAnsi="Arial" w:cs="Arial"/>
          <w:b/>
          <w:sz w:val="22"/>
          <w:szCs w:val="22"/>
        </w:rPr>
        <w:tab/>
        <w:t>Schools HR Advisory Service shall:</w:t>
      </w:r>
    </w:p>
    <w:p w:rsidR="002C061B" w:rsidRPr="002C061B" w:rsidRDefault="002C061B" w:rsidP="002C061B">
      <w:pPr>
        <w:jc w:val="both"/>
        <w:rPr>
          <w:rFonts w:ascii="Arial" w:hAnsi="Arial" w:cs="Arial"/>
          <w:b/>
          <w:sz w:val="22"/>
          <w:szCs w:val="22"/>
        </w:rPr>
      </w:pPr>
    </w:p>
    <w:p w:rsidR="002C061B" w:rsidRPr="002C061B" w:rsidRDefault="002C061B" w:rsidP="002C061B">
      <w:pPr>
        <w:numPr>
          <w:ilvl w:val="0"/>
          <w:numId w:val="15"/>
        </w:numPr>
        <w:spacing w:after="200" w:line="276" w:lineRule="auto"/>
        <w:jc w:val="both"/>
        <w:rPr>
          <w:rFonts w:ascii="Arial" w:hAnsi="Arial" w:cs="Arial"/>
          <w:b/>
          <w:sz w:val="22"/>
          <w:szCs w:val="22"/>
        </w:rPr>
      </w:pPr>
      <w:r w:rsidRPr="002C061B">
        <w:rPr>
          <w:rFonts w:ascii="Arial" w:hAnsi="Arial" w:cs="Arial"/>
          <w:sz w:val="22"/>
          <w:szCs w:val="22"/>
        </w:rPr>
        <w:t>Provide the necessary professional advice and support to the Governing Body and all school staff when required.</w:t>
      </w:r>
    </w:p>
    <w:p w:rsidR="002C061B" w:rsidRDefault="002C061B" w:rsidP="002C061B">
      <w:pPr>
        <w:spacing w:after="200" w:line="276" w:lineRule="auto"/>
        <w:jc w:val="both"/>
        <w:rPr>
          <w:rFonts w:ascii="Arial" w:hAnsi="Arial" w:cs="Arial"/>
          <w:sz w:val="22"/>
          <w:szCs w:val="22"/>
        </w:rPr>
      </w:pPr>
    </w:p>
    <w:p w:rsidR="002C061B" w:rsidRPr="002C061B" w:rsidRDefault="002C061B" w:rsidP="002C061B">
      <w:pPr>
        <w:spacing w:after="200" w:line="276" w:lineRule="auto"/>
        <w:jc w:val="both"/>
        <w:rPr>
          <w:rFonts w:ascii="Arial" w:hAnsi="Arial" w:cs="Arial"/>
          <w:b/>
          <w:sz w:val="22"/>
          <w:szCs w:val="22"/>
        </w:rPr>
      </w:pPr>
      <w:bookmarkStart w:id="3" w:name="_GoBack"/>
      <w:bookmarkEnd w:id="3"/>
    </w:p>
    <w:p w:rsidR="002C061B" w:rsidRPr="002C061B" w:rsidRDefault="002C061B" w:rsidP="002C061B">
      <w:pPr>
        <w:jc w:val="both"/>
        <w:rPr>
          <w:rFonts w:ascii="Arial" w:hAnsi="Arial" w:cs="Arial"/>
          <w:b/>
          <w:sz w:val="22"/>
          <w:szCs w:val="22"/>
        </w:rPr>
      </w:pPr>
    </w:p>
    <w:p w:rsidR="002C061B" w:rsidRPr="002C061B" w:rsidRDefault="002C061B" w:rsidP="002C061B">
      <w:pPr>
        <w:jc w:val="both"/>
        <w:rPr>
          <w:rFonts w:ascii="Arial" w:hAnsi="Arial" w:cs="Arial"/>
          <w:b/>
          <w:sz w:val="22"/>
          <w:szCs w:val="22"/>
        </w:rPr>
      </w:pPr>
      <w:r w:rsidRPr="002C061B">
        <w:rPr>
          <w:rFonts w:ascii="Arial" w:hAnsi="Arial" w:cs="Arial"/>
          <w:b/>
          <w:sz w:val="22"/>
          <w:szCs w:val="22"/>
        </w:rPr>
        <w:t xml:space="preserve">6. </w:t>
      </w:r>
      <w:r w:rsidRPr="002C061B">
        <w:rPr>
          <w:rFonts w:ascii="Arial" w:hAnsi="Arial" w:cs="Arial"/>
          <w:b/>
          <w:sz w:val="22"/>
          <w:szCs w:val="22"/>
        </w:rPr>
        <w:tab/>
        <w:t xml:space="preserve">Use of Social Media Sites </w:t>
      </w:r>
    </w:p>
    <w:p w:rsidR="002C061B" w:rsidRPr="002C061B" w:rsidRDefault="002C061B" w:rsidP="002C061B">
      <w:pPr>
        <w:jc w:val="both"/>
        <w:rPr>
          <w:rFonts w:ascii="Arial" w:hAnsi="Arial" w:cs="Arial"/>
          <w:b/>
          <w:sz w:val="22"/>
          <w:szCs w:val="22"/>
        </w:rPr>
      </w:pPr>
    </w:p>
    <w:p w:rsidR="002C061B" w:rsidRPr="002C061B" w:rsidRDefault="002C061B" w:rsidP="002C061B">
      <w:pPr>
        <w:ind w:left="720" w:hanging="720"/>
        <w:jc w:val="both"/>
        <w:rPr>
          <w:rFonts w:ascii="Arial" w:hAnsi="Arial" w:cs="Arial"/>
          <w:bCs/>
          <w:sz w:val="22"/>
          <w:szCs w:val="22"/>
        </w:rPr>
      </w:pPr>
      <w:r w:rsidRPr="002C061B">
        <w:rPr>
          <w:rFonts w:ascii="Arial" w:hAnsi="Arial" w:cs="Arial"/>
          <w:bCs/>
          <w:sz w:val="22"/>
          <w:szCs w:val="22"/>
        </w:rPr>
        <w:t>6.1</w:t>
      </w:r>
      <w:r w:rsidRPr="002C061B">
        <w:rPr>
          <w:rFonts w:ascii="Arial" w:hAnsi="Arial" w:cs="Arial"/>
          <w:bCs/>
          <w:sz w:val="22"/>
          <w:szCs w:val="22"/>
        </w:rPr>
        <w:tab/>
        <w:t xml:space="preserve">For staff members own security all communication via social media sites </w:t>
      </w:r>
      <w:proofErr w:type="gramStart"/>
      <w:r w:rsidRPr="002C061B">
        <w:rPr>
          <w:rFonts w:ascii="Arial" w:hAnsi="Arial" w:cs="Arial"/>
          <w:bCs/>
          <w:sz w:val="22"/>
          <w:szCs w:val="22"/>
        </w:rPr>
        <w:t>should be made</w:t>
      </w:r>
      <w:proofErr w:type="gramEnd"/>
      <w:r w:rsidRPr="002C061B">
        <w:rPr>
          <w:rFonts w:ascii="Arial" w:hAnsi="Arial" w:cs="Arial"/>
          <w:bCs/>
          <w:sz w:val="22"/>
          <w:szCs w:val="22"/>
        </w:rPr>
        <w:t xml:space="preserve"> with the awareness that anything said, shown or received could be made available, intentionally or otherwise, to an audience wider than that originally intended. It </w:t>
      </w:r>
      <w:proofErr w:type="gramStart"/>
      <w:r w:rsidRPr="002C061B">
        <w:rPr>
          <w:rFonts w:ascii="Arial" w:hAnsi="Arial" w:cs="Arial"/>
          <w:bCs/>
          <w:sz w:val="22"/>
          <w:szCs w:val="22"/>
        </w:rPr>
        <w:t>is therefore advised</w:t>
      </w:r>
      <w:proofErr w:type="gramEnd"/>
      <w:r w:rsidRPr="002C061B">
        <w:rPr>
          <w:rFonts w:ascii="Arial" w:hAnsi="Arial" w:cs="Arial"/>
          <w:bCs/>
          <w:sz w:val="22"/>
          <w:szCs w:val="22"/>
        </w:rPr>
        <w:t xml:space="preserve"> that staff members follow the following procedures:</w:t>
      </w:r>
    </w:p>
    <w:p w:rsidR="002C061B" w:rsidRPr="002C061B" w:rsidRDefault="002C061B" w:rsidP="002C061B">
      <w:pPr>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Staff members must not access social media sites for personal use via school information systems or using school equipment;</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Care should be taken to avoid using language which could be deemed as offensive to others and be accurate, fair and transparent when creating or altering online sources of information on behalf of the School;</w:t>
      </w:r>
    </w:p>
    <w:p w:rsidR="002C061B" w:rsidRPr="002C061B" w:rsidRDefault="002C061B" w:rsidP="002C061B">
      <w:pPr>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bCs/>
          <w:sz w:val="22"/>
          <w:szCs w:val="22"/>
        </w:rPr>
        <w:t xml:space="preserve">Staff members must not identify themselves as employees of the School or the Local Authority in their personal </w:t>
      </w:r>
      <w:proofErr w:type="spellStart"/>
      <w:r w:rsidRPr="002C061B">
        <w:rPr>
          <w:rFonts w:ascii="Arial" w:hAnsi="Arial" w:cs="Arial"/>
          <w:bCs/>
          <w:sz w:val="22"/>
          <w:szCs w:val="22"/>
        </w:rPr>
        <w:t>webspace</w:t>
      </w:r>
      <w:proofErr w:type="spellEnd"/>
      <w:r w:rsidRPr="002C061B">
        <w:rPr>
          <w:rFonts w:ascii="Arial" w:hAnsi="Arial" w:cs="Arial"/>
          <w:bCs/>
          <w:sz w:val="22"/>
          <w:szCs w:val="22"/>
        </w:rPr>
        <w:t xml:space="preserve">.  This is to prevent information on these sites from </w:t>
      </w:r>
      <w:proofErr w:type="gramStart"/>
      <w:r w:rsidRPr="002C061B">
        <w:rPr>
          <w:rFonts w:ascii="Arial" w:hAnsi="Arial" w:cs="Arial"/>
          <w:bCs/>
          <w:sz w:val="22"/>
          <w:szCs w:val="22"/>
        </w:rPr>
        <w:t>being linked</w:t>
      </w:r>
      <w:proofErr w:type="gramEnd"/>
      <w:r w:rsidRPr="002C061B">
        <w:rPr>
          <w:rFonts w:ascii="Arial" w:hAnsi="Arial" w:cs="Arial"/>
          <w:bCs/>
          <w:sz w:val="22"/>
          <w:szCs w:val="22"/>
        </w:rPr>
        <w:t xml:space="preserve"> with the School and the Local Authority and to safeguard the privacy of staff members, particularly those involved in providing sensitive frontline services.  </w:t>
      </w:r>
      <w:r w:rsidRPr="002C061B">
        <w:rPr>
          <w:rFonts w:ascii="Arial" w:hAnsi="Arial" w:cs="Arial"/>
          <w:sz w:val="22"/>
          <w:szCs w:val="22"/>
        </w:rPr>
        <w:t>It is a good idea to use a separate email address just for social networking so that any other contact details are not given away.</w:t>
      </w:r>
    </w:p>
    <w:p w:rsidR="002C061B" w:rsidRPr="002C061B" w:rsidRDefault="002C061B" w:rsidP="002C061B">
      <w:pPr>
        <w:ind w:left="1080"/>
        <w:jc w:val="both"/>
        <w:rPr>
          <w:rFonts w:ascii="Arial" w:hAnsi="Arial" w:cs="Arial"/>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 xml:space="preserve">Staff members must not accept pupils as friends and are advised </w:t>
      </w:r>
      <w:r w:rsidRPr="002C061B">
        <w:rPr>
          <w:rFonts w:ascii="Arial" w:hAnsi="Arial" w:cs="Arial"/>
          <w:b/>
          <w:bCs/>
          <w:sz w:val="22"/>
          <w:szCs w:val="22"/>
        </w:rPr>
        <w:t>not</w:t>
      </w:r>
      <w:r w:rsidRPr="002C061B">
        <w:rPr>
          <w:rFonts w:ascii="Arial" w:hAnsi="Arial" w:cs="Arial"/>
          <w:bCs/>
          <w:sz w:val="22"/>
          <w:szCs w:val="22"/>
        </w:rPr>
        <w:t xml:space="preserve"> to be friends with ex pupils – personal communication could be considered inappropriate and unprofessional and makes staff very vulnerable to allegations;</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Staff members should not place inappropriate photographs or post indecent remarks on any social network space;</w:t>
      </w:r>
    </w:p>
    <w:p w:rsidR="002C061B" w:rsidRPr="002C061B" w:rsidRDefault="002C061B" w:rsidP="002C061B">
      <w:pPr>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 xml:space="preserve">If a member of staff receives messages on his/her social networking profile that they think could be from a pupil they must report it to their </w:t>
      </w:r>
      <w:proofErr w:type="spellStart"/>
      <w:r w:rsidRPr="002C061B">
        <w:rPr>
          <w:rFonts w:ascii="Arial" w:hAnsi="Arial" w:cs="Arial"/>
          <w:bCs/>
          <w:sz w:val="22"/>
          <w:szCs w:val="22"/>
        </w:rPr>
        <w:t>Headteacher</w:t>
      </w:r>
      <w:proofErr w:type="spellEnd"/>
      <w:r w:rsidRPr="002C061B">
        <w:rPr>
          <w:rFonts w:ascii="Arial" w:hAnsi="Arial" w:cs="Arial"/>
          <w:bCs/>
          <w:sz w:val="22"/>
          <w:szCs w:val="22"/>
        </w:rPr>
        <w:t xml:space="preserve"> promptly and contact the internet service or social networking provider so that they can investigate and take the appropriate action;</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Staff members are advised not to write about their work but where a member of staff chooses to do so, he/she should make it clear that the views expressed are his/hers only and do not reflect the views of the school/Local Authority. However, all other guidelines in this policy must be adhered to when making any reference to the workplace;</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Staff members must not disclose any information that is confidential to the school or disclose personal data or information about any individual/colleague/pupil, which could be in breach of the Data Protection Act;</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lastRenderedPageBreak/>
        <w:t>Staff must not disclose any information about the School/Local Authority that is not yet in the public arena or relates to their employment at the School</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In no circumstances should staff post photographs of pupils;</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bCs/>
          <w:sz w:val="22"/>
          <w:szCs w:val="22"/>
        </w:rPr>
      </w:pPr>
      <w:r w:rsidRPr="002C061B">
        <w:rPr>
          <w:rFonts w:ascii="Arial" w:hAnsi="Arial" w:cs="Arial"/>
          <w:bCs/>
          <w:sz w:val="22"/>
          <w:szCs w:val="22"/>
        </w:rPr>
        <w:t>Staff should not make defamatory remarks about the School/colleagues/pupils or the Local Authority or post anything that could potentially bring the school/Local Authority into disrepute;</w:t>
      </w:r>
    </w:p>
    <w:p w:rsidR="002C061B" w:rsidRPr="002C061B" w:rsidRDefault="002C061B" w:rsidP="002C061B">
      <w:pPr>
        <w:ind w:left="720"/>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sz w:val="22"/>
          <w:szCs w:val="22"/>
        </w:rPr>
        <w:t>Staff members must not have any contact with pupils’ family members through personal social media if that contact is likely to constitute a conflict of interest or call into question their objectivity;</w:t>
      </w:r>
    </w:p>
    <w:p w:rsidR="002C061B" w:rsidRPr="002C061B" w:rsidRDefault="002C061B" w:rsidP="002C061B">
      <w:pPr>
        <w:jc w:val="both"/>
        <w:rPr>
          <w:rFonts w:ascii="Arial" w:hAnsi="Arial" w:cs="Arial"/>
          <w:bCs/>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sz w:val="22"/>
          <w:szCs w:val="22"/>
        </w:rPr>
        <w:t>The School does not expect staff members to discontinue contact with their family members via personal social media once the School starts providing services for them.  However, any information staff members obtain in the course of their employment must not be used for personal gain nor be passed on to others who may use it in such a way;</w:t>
      </w:r>
    </w:p>
    <w:p w:rsidR="002C061B" w:rsidRPr="002C061B" w:rsidRDefault="002C061B" w:rsidP="002C061B">
      <w:pPr>
        <w:ind w:left="426"/>
        <w:jc w:val="both"/>
        <w:rPr>
          <w:rFonts w:ascii="Arial" w:hAnsi="Arial" w:cs="Arial"/>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sz w:val="22"/>
          <w:szCs w:val="22"/>
        </w:rPr>
        <w:t>On leaving the School service, staff members must not contact School pupils by means of personal social media sites.  Similarly, staff members must not contact pupils from their former schools by means of personal social media;</w:t>
      </w:r>
      <w:r w:rsidRPr="002C061B">
        <w:rPr>
          <w:rFonts w:ascii="Arial" w:hAnsi="Arial" w:cs="Arial"/>
          <w:sz w:val="22"/>
          <w:szCs w:val="22"/>
        </w:rPr>
        <w:tab/>
      </w:r>
    </w:p>
    <w:p w:rsidR="002C061B" w:rsidRPr="002C061B" w:rsidRDefault="002C061B" w:rsidP="002C061B">
      <w:pPr>
        <w:jc w:val="both"/>
        <w:rPr>
          <w:rFonts w:ascii="Arial" w:hAnsi="Arial" w:cs="Arial"/>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sz w:val="22"/>
          <w:szCs w:val="22"/>
        </w:rPr>
        <w:t>Caution is advised when inviting work colleagues to be ‘friends’ in personal social networking sites; Social networking sites blur the line between work and personal lives and it may be difficult to maintain professional relationships or it might be just too embarrassing if too much personal information is known in the work place;</w:t>
      </w:r>
    </w:p>
    <w:p w:rsidR="002C061B" w:rsidRPr="002C061B" w:rsidRDefault="002C061B" w:rsidP="002C061B">
      <w:pPr>
        <w:jc w:val="both"/>
        <w:rPr>
          <w:rFonts w:ascii="Arial" w:hAnsi="Arial" w:cs="Arial"/>
          <w:sz w:val="22"/>
          <w:szCs w:val="22"/>
        </w:rPr>
      </w:pPr>
    </w:p>
    <w:p w:rsidR="002C061B" w:rsidRPr="002C061B" w:rsidRDefault="002C061B" w:rsidP="002C061B">
      <w:pPr>
        <w:numPr>
          <w:ilvl w:val="0"/>
          <w:numId w:val="20"/>
        </w:numPr>
        <w:spacing w:after="200" w:line="276" w:lineRule="auto"/>
        <w:jc w:val="both"/>
        <w:rPr>
          <w:rFonts w:ascii="Arial" w:hAnsi="Arial" w:cs="Arial"/>
          <w:sz w:val="22"/>
          <w:szCs w:val="22"/>
        </w:rPr>
      </w:pPr>
      <w:r w:rsidRPr="002C061B">
        <w:rPr>
          <w:rFonts w:ascii="Arial" w:hAnsi="Arial" w:cs="Arial"/>
          <w:sz w:val="22"/>
          <w:szCs w:val="22"/>
        </w:rPr>
        <w:t xml:space="preserve">Staff members </w:t>
      </w:r>
      <w:proofErr w:type="gramStart"/>
      <w:r w:rsidRPr="002C061B">
        <w:rPr>
          <w:rFonts w:ascii="Arial" w:hAnsi="Arial" w:cs="Arial"/>
          <w:sz w:val="22"/>
          <w:szCs w:val="22"/>
        </w:rPr>
        <w:t>are strongly advised</w:t>
      </w:r>
      <w:proofErr w:type="gramEnd"/>
      <w:r w:rsidRPr="002C061B">
        <w:rPr>
          <w:rFonts w:ascii="Arial" w:hAnsi="Arial" w:cs="Arial"/>
          <w:sz w:val="22"/>
          <w:szCs w:val="22"/>
        </w:rPr>
        <w:t xml:space="preserve"> to ensure that they set the privacy levels of their personal sites as strictly as they can and to opt out of public listings on social networking sites to protect their own privacy. </w:t>
      </w:r>
    </w:p>
    <w:p w:rsidR="002C061B" w:rsidRPr="002C061B" w:rsidRDefault="002C061B" w:rsidP="002C061B">
      <w:pPr>
        <w:jc w:val="both"/>
        <w:rPr>
          <w:rFonts w:ascii="Arial" w:hAnsi="Arial" w:cs="Arial"/>
          <w:b/>
          <w:sz w:val="22"/>
          <w:szCs w:val="22"/>
        </w:rPr>
      </w:pPr>
    </w:p>
    <w:p w:rsidR="002C061B" w:rsidRPr="002C061B" w:rsidRDefault="002C061B" w:rsidP="002C061B">
      <w:pPr>
        <w:jc w:val="both"/>
        <w:rPr>
          <w:rFonts w:ascii="Arial" w:hAnsi="Arial" w:cs="Arial"/>
          <w:b/>
          <w:sz w:val="22"/>
          <w:szCs w:val="22"/>
        </w:rPr>
      </w:pPr>
      <w:r w:rsidRPr="002C061B">
        <w:rPr>
          <w:rFonts w:ascii="Arial" w:hAnsi="Arial" w:cs="Arial"/>
          <w:b/>
          <w:sz w:val="22"/>
          <w:szCs w:val="22"/>
        </w:rPr>
        <w:t xml:space="preserve">7. </w:t>
      </w:r>
      <w:r w:rsidRPr="002C061B">
        <w:rPr>
          <w:rFonts w:ascii="Arial" w:hAnsi="Arial" w:cs="Arial"/>
          <w:b/>
          <w:sz w:val="22"/>
          <w:szCs w:val="22"/>
        </w:rPr>
        <w:tab/>
        <w:t>Monitoring of Internet Use</w:t>
      </w:r>
    </w:p>
    <w:p w:rsidR="002C061B" w:rsidRPr="002C061B" w:rsidRDefault="002C061B" w:rsidP="002C061B">
      <w:pPr>
        <w:jc w:val="both"/>
        <w:rPr>
          <w:rFonts w:ascii="Arial" w:hAnsi="Arial" w:cs="Arial"/>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7.1</w:t>
      </w:r>
      <w:r w:rsidRPr="002C061B">
        <w:rPr>
          <w:rFonts w:ascii="Arial" w:hAnsi="Arial" w:cs="Arial"/>
          <w:sz w:val="22"/>
          <w:szCs w:val="22"/>
        </w:rPr>
        <w:tab/>
        <w:t>The School monitors usage of its internet and email services without prior notification or authorisation from users.</w:t>
      </w:r>
    </w:p>
    <w:p w:rsidR="002C061B" w:rsidRPr="002C061B" w:rsidRDefault="002C061B" w:rsidP="002C061B">
      <w:pPr>
        <w:jc w:val="both"/>
        <w:rPr>
          <w:rFonts w:ascii="Arial" w:hAnsi="Arial" w:cs="Arial"/>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7.2</w:t>
      </w:r>
      <w:r w:rsidRPr="002C061B">
        <w:rPr>
          <w:rFonts w:ascii="Arial" w:hAnsi="Arial" w:cs="Arial"/>
          <w:sz w:val="22"/>
          <w:szCs w:val="22"/>
        </w:rPr>
        <w:tab/>
        <w:t>Users of the School email and internet services should have no expectation of privacy in anything they create, store, send or receive using the School’s ICT system.</w:t>
      </w:r>
    </w:p>
    <w:p w:rsidR="002C061B" w:rsidRPr="002C061B" w:rsidRDefault="002C061B" w:rsidP="002C061B">
      <w:pPr>
        <w:rPr>
          <w:rFonts w:ascii="Arial" w:hAnsi="Arial" w:cs="Arial"/>
          <w:b/>
          <w:sz w:val="22"/>
          <w:szCs w:val="22"/>
        </w:rPr>
      </w:pPr>
    </w:p>
    <w:p w:rsidR="002C061B" w:rsidRPr="002C061B" w:rsidRDefault="002C061B" w:rsidP="002C061B">
      <w:pPr>
        <w:rPr>
          <w:rFonts w:ascii="Arial" w:hAnsi="Arial" w:cs="Arial"/>
          <w:b/>
          <w:sz w:val="22"/>
          <w:szCs w:val="22"/>
        </w:rPr>
      </w:pPr>
    </w:p>
    <w:p w:rsidR="002C061B" w:rsidRPr="002C061B" w:rsidRDefault="002C061B" w:rsidP="002C061B">
      <w:pPr>
        <w:jc w:val="both"/>
        <w:rPr>
          <w:rFonts w:ascii="Arial" w:hAnsi="Arial" w:cs="Arial"/>
          <w:b/>
          <w:sz w:val="22"/>
          <w:szCs w:val="22"/>
        </w:rPr>
      </w:pPr>
      <w:r w:rsidRPr="002C061B">
        <w:rPr>
          <w:rFonts w:ascii="Arial" w:hAnsi="Arial" w:cs="Arial"/>
          <w:b/>
          <w:sz w:val="22"/>
          <w:szCs w:val="22"/>
        </w:rPr>
        <w:t>8.</w:t>
      </w:r>
      <w:r w:rsidRPr="002C061B">
        <w:rPr>
          <w:rFonts w:ascii="Arial" w:hAnsi="Arial" w:cs="Arial"/>
          <w:b/>
          <w:sz w:val="22"/>
          <w:szCs w:val="22"/>
        </w:rPr>
        <w:tab/>
        <w:t>Breaches of the Policy</w:t>
      </w:r>
    </w:p>
    <w:p w:rsidR="002C061B" w:rsidRPr="002C061B" w:rsidRDefault="002C061B" w:rsidP="002C061B">
      <w:pPr>
        <w:jc w:val="both"/>
        <w:rPr>
          <w:rFonts w:ascii="Arial" w:hAnsi="Arial" w:cs="Arial"/>
          <w:b/>
          <w:sz w:val="22"/>
          <w:szCs w:val="22"/>
        </w:rPr>
      </w:pPr>
    </w:p>
    <w:p w:rsidR="002C061B" w:rsidRPr="002C061B" w:rsidRDefault="002C061B" w:rsidP="002C061B">
      <w:pPr>
        <w:ind w:left="720" w:hanging="720"/>
        <w:jc w:val="both"/>
        <w:rPr>
          <w:rFonts w:ascii="Arial" w:hAnsi="Arial" w:cs="Arial"/>
          <w:bCs/>
          <w:sz w:val="22"/>
          <w:szCs w:val="22"/>
        </w:rPr>
      </w:pPr>
      <w:r w:rsidRPr="002C061B">
        <w:rPr>
          <w:rFonts w:ascii="Arial" w:hAnsi="Arial" w:cs="Arial"/>
          <w:bCs/>
          <w:sz w:val="22"/>
          <w:szCs w:val="22"/>
        </w:rPr>
        <w:t>8.1</w:t>
      </w:r>
      <w:r w:rsidRPr="002C061B">
        <w:rPr>
          <w:rFonts w:ascii="Arial" w:hAnsi="Arial" w:cs="Arial"/>
          <w:bCs/>
          <w:sz w:val="22"/>
          <w:szCs w:val="22"/>
        </w:rPr>
        <w:tab/>
        <w:t xml:space="preserve">The Governing Body does not discourage staff from using social media sites. However, all staff should be aware that the Governing Body </w:t>
      </w:r>
      <w:proofErr w:type="gramStart"/>
      <w:r w:rsidRPr="002C061B">
        <w:rPr>
          <w:rFonts w:ascii="Arial" w:hAnsi="Arial" w:cs="Arial"/>
          <w:bCs/>
          <w:sz w:val="22"/>
          <w:szCs w:val="22"/>
        </w:rPr>
        <w:t>will</w:t>
      </w:r>
      <w:proofErr w:type="gramEnd"/>
      <w:r w:rsidRPr="002C061B">
        <w:rPr>
          <w:rFonts w:ascii="Arial" w:hAnsi="Arial" w:cs="Arial"/>
          <w:bCs/>
          <w:sz w:val="22"/>
          <w:szCs w:val="22"/>
        </w:rPr>
        <w:t xml:space="preserve"> take seriously any occasions </w:t>
      </w:r>
      <w:r w:rsidRPr="002C061B">
        <w:rPr>
          <w:rFonts w:ascii="Arial" w:hAnsi="Arial" w:cs="Arial"/>
          <w:bCs/>
          <w:sz w:val="22"/>
          <w:szCs w:val="22"/>
        </w:rPr>
        <w:lastRenderedPageBreak/>
        <w:t xml:space="preserve">where the services are used inappropriately. If occasions </w:t>
      </w:r>
      <w:proofErr w:type="gramStart"/>
      <w:r w:rsidRPr="002C061B">
        <w:rPr>
          <w:rFonts w:ascii="Arial" w:hAnsi="Arial" w:cs="Arial"/>
          <w:bCs/>
          <w:sz w:val="22"/>
          <w:szCs w:val="22"/>
        </w:rPr>
        <w:t>arise</w:t>
      </w:r>
      <w:proofErr w:type="gramEnd"/>
      <w:r w:rsidRPr="002C061B">
        <w:rPr>
          <w:rFonts w:ascii="Arial" w:hAnsi="Arial" w:cs="Arial"/>
          <w:bCs/>
          <w:sz w:val="22"/>
          <w:szCs w:val="22"/>
        </w:rPr>
        <w:t xml:space="preserve"> that could be deemed to be online bullying or harassment, these will be dealt with in line with the appropriate procedures.</w:t>
      </w:r>
    </w:p>
    <w:p w:rsidR="002C061B" w:rsidRPr="002C061B" w:rsidRDefault="002C061B" w:rsidP="002C061B">
      <w:pPr>
        <w:jc w:val="both"/>
        <w:rPr>
          <w:rFonts w:ascii="Arial" w:hAnsi="Arial" w:cs="Arial"/>
          <w:bCs/>
          <w:sz w:val="22"/>
          <w:szCs w:val="22"/>
        </w:rPr>
      </w:pPr>
    </w:p>
    <w:p w:rsidR="002C061B" w:rsidRPr="002C061B" w:rsidRDefault="002C061B" w:rsidP="002C061B">
      <w:pPr>
        <w:ind w:left="720" w:hanging="720"/>
        <w:jc w:val="both"/>
        <w:rPr>
          <w:rFonts w:ascii="Arial" w:hAnsi="Arial" w:cs="Arial"/>
          <w:bCs/>
          <w:sz w:val="22"/>
          <w:szCs w:val="22"/>
        </w:rPr>
      </w:pPr>
      <w:r w:rsidRPr="002C061B">
        <w:rPr>
          <w:rFonts w:ascii="Arial" w:hAnsi="Arial" w:cs="Arial"/>
          <w:bCs/>
          <w:sz w:val="22"/>
          <w:szCs w:val="22"/>
        </w:rPr>
        <w:t>8.2</w:t>
      </w:r>
      <w:r w:rsidRPr="002C061B">
        <w:rPr>
          <w:rFonts w:ascii="Arial" w:hAnsi="Arial" w:cs="Arial"/>
          <w:bCs/>
          <w:sz w:val="22"/>
          <w:szCs w:val="22"/>
        </w:rPr>
        <w:tab/>
        <w:t>A breach of this policy leading to breaches of confidentiality, or defamation/damage to the reputation of the School/Local Authority or any illegal acts or acts that render the School/Local Authority liable to third parties may result in disciplinary action.  Depending on the seriousness of the allegations, the disciplinary action may lead to dismissal.</w:t>
      </w:r>
    </w:p>
    <w:p w:rsidR="002C061B" w:rsidRPr="002C061B" w:rsidRDefault="002C061B" w:rsidP="002C061B">
      <w:pPr>
        <w:jc w:val="both"/>
        <w:rPr>
          <w:rFonts w:ascii="Arial" w:hAnsi="Arial" w:cs="Arial"/>
          <w:b/>
          <w:sz w:val="22"/>
          <w:szCs w:val="22"/>
        </w:rPr>
      </w:pPr>
    </w:p>
    <w:p w:rsidR="002C061B" w:rsidRPr="002C061B" w:rsidRDefault="002C061B" w:rsidP="002C061B">
      <w:pPr>
        <w:ind w:left="720" w:hanging="720"/>
        <w:jc w:val="both"/>
        <w:rPr>
          <w:rFonts w:ascii="Arial" w:hAnsi="Arial" w:cs="Arial"/>
          <w:sz w:val="22"/>
          <w:szCs w:val="22"/>
        </w:rPr>
      </w:pPr>
      <w:r w:rsidRPr="002C061B">
        <w:rPr>
          <w:rFonts w:ascii="Arial" w:hAnsi="Arial" w:cs="Arial"/>
          <w:sz w:val="22"/>
          <w:szCs w:val="22"/>
        </w:rPr>
        <w:t>8.3</w:t>
      </w:r>
      <w:r w:rsidRPr="002C061B">
        <w:rPr>
          <w:rFonts w:ascii="Arial" w:hAnsi="Arial" w:cs="Arial"/>
          <w:sz w:val="22"/>
          <w:szCs w:val="22"/>
        </w:rPr>
        <w:tab/>
        <w:t>There may be instances where the School or Local Authority will be obliged to inform the police of any activity or behaviour for which there are concerns as to its legality.</w:t>
      </w:r>
    </w:p>
    <w:p w:rsidR="002C061B" w:rsidRPr="002C061B" w:rsidRDefault="002C061B" w:rsidP="002C061B">
      <w:pPr>
        <w:ind w:left="720" w:hanging="720"/>
        <w:jc w:val="both"/>
        <w:rPr>
          <w:rFonts w:ascii="Arial" w:hAnsi="Arial" w:cs="Arial"/>
          <w:sz w:val="22"/>
          <w:szCs w:val="22"/>
        </w:rPr>
      </w:pPr>
    </w:p>
    <w:p w:rsidR="002C061B" w:rsidRPr="002C061B" w:rsidRDefault="002C061B" w:rsidP="002C061B">
      <w:pPr>
        <w:spacing w:after="200" w:line="276" w:lineRule="auto"/>
        <w:ind w:left="720" w:hanging="720"/>
        <w:rPr>
          <w:rFonts w:ascii="Arial" w:eastAsia="Calibri" w:hAnsi="Arial" w:cs="Arial"/>
          <w:sz w:val="22"/>
          <w:szCs w:val="22"/>
        </w:rPr>
      </w:pPr>
      <w:r w:rsidRPr="002C061B">
        <w:rPr>
          <w:rFonts w:ascii="Arial" w:hAnsi="Arial" w:cs="Arial"/>
          <w:sz w:val="22"/>
          <w:szCs w:val="22"/>
        </w:rPr>
        <w:t xml:space="preserve">8.4 </w:t>
      </w:r>
      <w:r w:rsidRPr="002C061B">
        <w:rPr>
          <w:rFonts w:ascii="Arial" w:hAnsi="Arial" w:cs="Arial"/>
          <w:sz w:val="22"/>
          <w:szCs w:val="22"/>
        </w:rPr>
        <w:tab/>
      </w:r>
      <w:r w:rsidRPr="002C061B">
        <w:rPr>
          <w:rFonts w:ascii="Arial" w:eastAsia="Calibri" w:hAnsi="Arial" w:cs="Arial"/>
          <w:sz w:val="22"/>
          <w:szCs w:val="22"/>
          <w:lang w:eastAsia="en-US"/>
        </w:rPr>
        <w:t xml:space="preserve">Records </w:t>
      </w:r>
      <w:proofErr w:type="gramStart"/>
      <w:r w:rsidRPr="002C061B">
        <w:rPr>
          <w:rFonts w:ascii="Arial" w:eastAsia="Calibri" w:hAnsi="Arial" w:cs="Arial"/>
          <w:sz w:val="22"/>
          <w:szCs w:val="22"/>
          <w:lang w:eastAsia="en-US"/>
        </w:rPr>
        <w:t>should be held</w:t>
      </w:r>
      <w:proofErr w:type="gramEnd"/>
      <w:r w:rsidRPr="002C061B">
        <w:rPr>
          <w:rFonts w:ascii="Arial" w:eastAsia="Calibri" w:hAnsi="Arial" w:cs="Arial"/>
          <w:sz w:val="22"/>
          <w:szCs w:val="22"/>
          <w:lang w:eastAsia="en-US"/>
        </w:rPr>
        <w:t xml:space="preserve"> in a secure and confidential manner, often the issues raised by an employee are particularly sensitive and it is essential that information is kept in accordance with the Data Protection Act 1998, the General Data Protection Regulations (GDPR) May 2018 and the schools agreed retention period policy.</w:t>
      </w:r>
    </w:p>
    <w:p w:rsidR="002C061B" w:rsidRPr="002C061B" w:rsidRDefault="002C061B" w:rsidP="002C061B">
      <w:pPr>
        <w:jc w:val="both"/>
        <w:rPr>
          <w:rFonts w:ascii="Arial" w:hAnsi="Arial" w:cs="Arial"/>
          <w:b/>
          <w:sz w:val="22"/>
          <w:szCs w:val="22"/>
        </w:rPr>
      </w:pPr>
      <w:r w:rsidRPr="002C061B">
        <w:rPr>
          <w:rFonts w:ascii="Arial" w:hAnsi="Arial" w:cs="Arial"/>
          <w:b/>
          <w:sz w:val="22"/>
          <w:szCs w:val="22"/>
        </w:rPr>
        <w:t>9.        Other useful contacts</w:t>
      </w:r>
    </w:p>
    <w:p w:rsidR="002C061B" w:rsidRPr="002C061B" w:rsidRDefault="002C061B" w:rsidP="002C061B">
      <w:pPr>
        <w:jc w:val="both"/>
        <w:rPr>
          <w:rFonts w:ascii="Arial" w:hAnsi="Arial" w:cs="Arial"/>
          <w:b/>
          <w:sz w:val="22"/>
          <w:szCs w:val="22"/>
        </w:rPr>
      </w:pPr>
      <w:r w:rsidRPr="002C061B">
        <w:rPr>
          <w:rFonts w:ascii="Arial" w:hAnsi="Arial" w:cs="Arial"/>
          <w:b/>
          <w:sz w:val="22"/>
          <w:szCs w:val="22"/>
        </w:rPr>
        <w:tab/>
      </w:r>
    </w:p>
    <w:p w:rsidR="002C061B" w:rsidRPr="002C061B" w:rsidRDefault="002C061B" w:rsidP="002C061B">
      <w:pPr>
        <w:jc w:val="both"/>
        <w:rPr>
          <w:rFonts w:ascii="Arial" w:hAnsi="Arial" w:cs="Arial"/>
          <w:sz w:val="22"/>
          <w:szCs w:val="22"/>
        </w:rPr>
      </w:pPr>
      <w:r w:rsidRPr="002C061B">
        <w:rPr>
          <w:rFonts w:ascii="Arial" w:hAnsi="Arial" w:cs="Arial"/>
          <w:b/>
          <w:sz w:val="22"/>
          <w:szCs w:val="22"/>
        </w:rPr>
        <w:tab/>
      </w:r>
      <w:hyperlink r:id="rId7" w:history="1">
        <w:r w:rsidRPr="002C061B">
          <w:rPr>
            <w:rFonts w:ascii="Arial" w:hAnsi="Arial" w:cs="Arial"/>
            <w:color w:val="0000FF"/>
            <w:sz w:val="22"/>
            <w:szCs w:val="22"/>
            <w:u w:val="single"/>
          </w:rPr>
          <w:t>www.facebook.com</w:t>
        </w:r>
        <w:r w:rsidRPr="002C061B">
          <w:rPr>
            <w:rFonts w:ascii="Arial" w:hAnsi="Arial" w:cs="Arial"/>
            <w:color w:val="0000FF"/>
            <w:sz w:val="22"/>
            <w:szCs w:val="22"/>
            <w:u w:val="single"/>
          </w:rPr>
          <w:t>/</w:t>
        </w:r>
        <w:r w:rsidRPr="002C061B">
          <w:rPr>
            <w:rFonts w:ascii="Arial" w:hAnsi="Arial" w:cs="Arial"/>
            <w:color w:val="0000FF"/>
            <w:sz w:val="22"/>
            <w:szCs w:val="22"/>
            <w:u w:val="single"/>
          </w:rPr>
          <w:t>co</w:t>
        </w:r>
        <w:r w:rsidRPr="002C061B">
          <w:rPr>
            <w:rFonts w:ascii="Arial" w:hAnsi="Arial" w:cs="Arial"/>
            <w:color w:val="0000FF"/>
            <w:sz w:val="22"/>
            <w:szCs w:val="22"/>
            <w:u w:val="single"/>
          </w:rPr>
          <w:t>m</w:t>
        </w:r>
        <w:r w:rsidRPr="002C061B">
          <w:rPr>
            <w:rFonts w:ascii="Arial" w:hAnsi="Arial" w:cs="Arial"/>
            <w:color w:val="0000FF"/>
            <w:sz w:val="22"/>
            <w:szCs w:val="22"/>
            <w:u w:val="single"/>
          </w:rPr>
          <w:t>munitystandards</w:t>
        </w:r>
      </w:hyperlink>
      <w:r w:rsidRPr="002C061B">
        <w:rPr>
          <w:rFonts w:ascii="Arial" w:hAnsi="Arial" w:cs="Arial"/>
          <w:sz w:val="22"/>
          <w:szCs w:val="22"/>
        </w:rPr>
        <w:t xml:space="preserve"> </w:t>
      </w:r>
    </w:p>
    <w:p w:rsidR="002C061B" w:rsidRPr="002C061B" w:rsidRDefault="002C061B" w:rsidP="002C061B">
      <w:pPr>
        <w:ind w:firstLine="720"/>
        <w:jc w:val="both"/>
        <w:rPr>
          <w:rFonts w:ascii="Arial" w:hAnsi="Arial" w:cs="Arial"/>
          <w:sz w:val="22"/>
          <w:szCs w:val="22"/>
        </w:rPr>
      </w:pPr>
      <w:hyperlink r:id="rId8" w:history="1">
        <w:r w:rsidRPr="002C061B">
          <w:rPr>
            <w:rFonts w:ascii="Arial" w:hAnsi="Arial" w:cs="Arial"/>
            <w:color w:val="0000FF"/>
            <w:sz w:val="22"/>
            <w:szCs w:val="22"/>
            <w:u w:val="single"/>
          </w:rPr>
          <w:t>www.sa</w:t>
        </w:r>
        <w:r w:rsidRPr="002C061B">
          <w:rPr>
            <w:rFonts w:ascii="Arial" w:hAnsi="Arial" w:cs="Arial"/>
            <w:color w:val="0000FF"/>
            <w:sz w:val="22"/>
            <w:szCs w:val="22"/>
            <w:u w:val="single"/>
          </w:rPr>
          <w:t>f</w:t>
        </w:r>
        <w:r w:rsidRPr="002C061B">
          <w:rPr>
            <w:rFonts w:ascii="Arial" w:hAnsi="Arial" w:cs="Arial"/>
            <w:color w:val="0000FF"/>
            <w:sz w:val="22"/>
            <w:szCs w:val="22"/>
            <w:u w:val="single"/>
          </w:rPr>
          <w:t>erint</w:t>
        </w:r>
        <w:r w:rsidRPr="002C061B">
          <w:rPr>
            <w:rFonts w:ascii="Arial" w:hAnsi="Arial" w:cs="Arial"/>
            <w:color w:val="0000FF"/>
            <w:sz w:val="22"/>
            <w:szCs w:val="22"/>
            <w:u w:val="single"/>
          </w:rPr>
          <w:t>e</w:t>
        </w:r>
        <w:r w:rsidRPr="002C061B">
          <w:rPr>
            <w:rFonts w:ascii="Arial" w:hAnsi="Arial" w:cs="Arial"/>
            <w:color w:val="0000FF"/>
            <w:sz w:val="22"/>
            <w:szCs w:val="22"/>
            <w:u w:val="single"/>
          </w:rPr>
          <w:t>rn</w:t>
        </w:r>
        <w:r w:rsidRPr="002C061B">
          <w:rPr>
            <w:rFonts w:ascii="Arial" w:hAnsi="Arial" w:cs="Arial"/>
            <w:color w:val="0000FF"/>
            <w:sz w:val="22"/>
            <w:szCs w:val="22"/>
            <w:u w:val="single"/>
          </w:rPr>
          <w:t>e</w:t>
        </w:r>
        <w:r w:rsidRPr="002C061B">
          <w:rPr>
            <w:rFonts w:ascii="Arial" w:hAnsi="Arial" w:cs="Arial"/>
            <w:color w:val="0000FF"/>
            <w:sz w:val="22"/>
            <w:szCs w:val="22"/>
            <w:u w:val="single"/>
          </w:rPr>
          <w:t>t</w:t>
        </w:r>
        <w:r w:rsidRPr="002C061B">
          <w:rPr>
            <w:rFonts w:ascii="Arial" w:hAnsi="Arial" w:cs="Arial"/>
            <w:color w:val="0000FF"/>
            <w:sz w:val="22"/>
            <w:szCs w:val="22"/>
            <w:u w:val="single"/>
          </w:rPr>
          <w:t>.</w:t>
        </w:r>
        <w:r w:rsidRPr="002C061B">
          <w:rPr>
            <w:rFonts w:ascii="Arial" w:hAnsi="Arial" w:cs="Arial"/>
            <w:color w:val="0000FF"/>
            <w:sz w:val="22"/>
            <w:szCs w:val="22"/>
            <w:u w:val="single"/>
          </w:rPr>
          <w:t>o</w:t>
        </w:r>
        <w:r w:rsidRPr="002C061B">
          <w:rPr>
            <w:rFonts w:ascii="Arial" w:hAnsi="Arial" w:cs="Arial"/>
            <w:color w:val="0000FF"/>
            <w:sz w:val="22"/>
            <w:szCs w:val="22"/>
            <w:u w:val="single"/>
          </w:rPr>
          <w:t>rg.uk/a</w:t>
        </w:r>
        <w:r w:rsidRPr="002C061B">
          <w:rPr>
            <w:rFonts w:ascii="Arial" w:hAnsi="Arial" w:cs="Arial"/>
            <w:color w:val="0000FF"/>
            <w:sz w:val="22"/>
            <w:szCs w:val="22"/>
            <w:u w:val="single"/>
          </w:rPr>
          <w:t>b</w:t>
        </w:r>
        <w:r w:rsidRPr="002C061B">
          <w:rPr>
            <w:rFonts w:ascii="Arial" w:hAnsi="Arial" w:cs="Arial"/>
            <w:color w:val="0000FF"/>
            <w:sz w:val="22"/>
            <w:szCs w:val="22"/>
            <w:u w:val="single"/>
          </w:rPr>
          <w:t>out/helpline</w:t>
        </w:r>
      </w:hyperlink>
      <w:r w:rsidRPr="002C061B">
        <w:rPr>
          <w:rFonts w:ascii="Arial" w:hAnsi="Arial" w:cs="Arial"/>
          <w:sz w:val="22"/>
          <w:szCs w:val="22"/>
        </w:rPr>
        <w:t xml:space="preserve"> </w:t>
      </w:r>
    </w:p>
    <w:p w:rsidR="002C061B" w:rsidRPr="002C061B" w:rsidRDefault="002C061B" w:rsidP="002C061B">
      <w:pPr>
        <w:jc w:val="both"/>
        <w:rPr>
          <w:rFonts w:ascii="Arial" w:hAnsi="Arial" w:cs="Arial"/>
          <w:sz w:val="22"/>
          <w:szCs w:val="22"/>
        </w:rPr>
      </w:pPr>
    </w:p>
    <w:p w:rsidR="002C061B" w:rsidRPr="002C061B" w:rsidRDefault="002C061B" w:rsidP="002C061B">
      <w:pPr>
        <w:ind w:firstLine="720"/>
        <w:jc w:val="both"/>
        <w:rPr>
          <w:rFonts w:ascii="Arial" w:hAnsi="Arial" w:cs="Arial"/>
          <w:sz w:val="22"/>
          <w:szCs w:val="22"/>
        </w:rPr>
      </w:pPr>
      <w:r w:rsidRPr="002C061B">
        <w:rPr>
          <w:rFonts w:ascii="Arial" w:hAnsi="Arial" w:cs="Arial"/>
          <w:sz w:val="22"/>
          <w:szCs w:val="22"/>
        </w:rPr>
        <w:t>Department for Education related documents:</w:t>
      </w:r>
    </w:p>
    <w:p w:rsidR="002C061B" w:rsidRPr="002C061B" w:rsidRDefault="002C061B" w:rsidP="002C061B">
      <w:pPr>
        <w:ind w:firstLine="720"/>
        <w:jc w:val="both"/>
        <w:rPr>
          <w:rFonts w:ascii="Arial" w:hAnsi="Arial" w:cs="Arial"/>
          <w:sz w:val="22"/>
          <w:szCs w:val="22"/>
        </w:rPr>
      </w:pPr>
    </w:p>
    <w:p w:rsidR="002C061B" w:rsidRPr="002C061B" w:rsidRDefault="002C061B" w:rsidP="002C061B">
      <w:pPr>
        <w:ind w:left="720" w:firstLine="720"/>
        <w:jc w:val="both"/>
        <w:rPr>
          <w:rFonts w:ascii="Arial" w:hAnsi="Arial" w:cs="Arial"/>
          <w:sz w:val="22"/>
          <w:szCs w:val="22"/>
        </w:rPr>
      </w:pPr>
      <w:r w:rsidRPr="002C061B">
        <w:rPr>
          <w:rFonts w:ascii="Arial" w:hAnsi="Arial" w:cs="Arial"/>
          <w:sz w:val="22"/>
          <w:szCs w:val="22"/>
        </w:rPr>
        <w:t>Teachers Standards July 2011 (updated June 2013)</w:t>
      </w:r>
    </w:p>
    <w:p w:rsidR="002C061B" w:rsidRPr="002C061B" w:rsidRDefault="002C061B" w:rsidP="002C061B">
      <w:pPr>
        <w:ind w:left="720" w:firstLine="720"/>
        <w:jc w:val="both"/>
        <w:rPr>
          <w:rFonts w:ascii="Arial" w:eastAsia="Calibri" w:hAnsi="Arial" w:cs="Arial"/>
          <w:sz w:val="22"/>
          <w:szCs w:val="22"/>
          <w:lang w:val="en-US" w:eastAsia="ja-JP"/>
        </w:rPr>
      </w:pPr>
      <w:r w:rsidRPr="002C061B">
        <w:rPr>
          <w:rFonts w:ascii="Arial" w:eastAsia="Calibri" w:hAnsi="Arial" w:cs="Arial"/>
          <w:sz w:val="22"/>
          <w:szCs w:val="22"/>
          <w:lang w:val="en-US" w:eastAsia="ja-JP"/>
        </w:rPr>
        <w:t>Keeping Children Safe in Education (September 2018)</w:t>
      </w:r>
    </w:p>
    <w:p w:rsidR="002C061B" w:rsidRPr="002C061B" w:rsidRDefault="002C061B" w:rsidP="002C061B">
      <w:pPr>
        <w:jc w:val="both"/>
        <w:rPr>
          <w:rFonts w:ascii="Arial" w:eastAsia="Calibri" w:hAnsi="Arial" w:cs="Arial"/>
          <w:sz w:val="22"/>
          <w:szCs w:val="22"/>
          <w:lang w:val="en-US" w:eastAsia="ja-JP"/>
        </w:rPr>
      </w:pPr>
    </w:p>
    <w:p w:rsidR="002C061B" w:rsidRPr="002C061B" w:rsidRDefault="002C061B" w:rsidP="002C061B">
      <w:pPr>
        <w:jc w:val="both"/>
        <w:rPr>
          <w:rFonts w:ascii="Arial" w:eastAsia="Calibri" w:hAnsi="Arial" w:cs="Arial"/>
          <w:sz w:val="22"/>
          <w:szCs w:val="22"/>
          <w:lang w:val="en-US" w:eastAsia="ja-JP"/>
        </w:rPr>
      </w:pPr>
    </w:p>
    <w:p w:rsidR="002C061B" w:rsidRPr="002C061B" w:rsidRDefault="002C061B" w:rsidP="002C061B">
      <w:pPr>
        <w:ind w:right="-188"/>
        <w:jc w:val="both"/>
        <w:rPr>
          <w:rFonts w:ascii="Arial" w:hAnsi="Arial" w:cs="Arial"/>
          <w:b/>
          <w:sz w:val="22"/>
          <w:szCs w:val="22"/>
          <w:u w:val="single"/>
          <w:lang w:eastAsia="en-US"/>
        </w:rPr>
      </w:pPr>
      <w:r w:rsidRPr="002C061B">
        <w:rPr>
          <w:rFonts w:ascii="Arial" w:hAnsi="Arial" w:cs="Arial"/>
          <w:b/>
          <w:i/>
          <w:sz w:val="22"/>
          <w:szCs w:val="20"/>
          <w:lang w:val="en"/>
        </w:rPr>
        <w:tab/>
      </w:r>
      <w:r w:rsidRPr="002C061B">
        <w:rPr>
          <w:rFonts w:ascii="Arial" w:hAnsi="Arial" w:cs="Arial"/>
          <w:b/>
          <w:sz w:val="22"/>
          <w:szCs w:val="20"/>
          <w:u w:val="single"/>
          <w:lang w:val="en"/>
        </w:rPr>
        <w:t>SCHOOLS</w:t>
      </w:r>
      <w:r w:rsidRPr="002C061B">
        <w:rPr>
          <w:rFonts w:ascii="Arial" w:hAnsi="Arial" w:cs="Arial"/>
          <w:b/>
          <w:i/>
          <w:sz w:val="22"/>
          <w:szCs w:val="20"/>
          <w:u w:val="single"/>
          <w:lang w:val="en"/>
        </w:rPr>
        <w:t xml:space="preserve"> </w:t>
      </w:r>
      <w:r w:rsidRPr="002C061B">
        <w:rPr>
          <w:rFonts w:ascii="Arial" w:hAnsi="Arial" w:cs="Arial"/>
          <w:b/>
          <w:sz w:val="22"/>
          <w:szCs w:val="20"/>
          <w:u w:val="single"/>
          <w:lang w:val="en"/>
        </w:rPr>
        <w:t xml:space="preserve">HR </w:t>
      </w:r>
      <w:r w:rsidRPr="002C061B">
        <w:rPr>
          <w:rFonts w:ascii="Arial" w:hAnsi="Arial" w:cs="Arial"/>
          <w:b/>
          <w:sz w:val="22"/>
          <w:szCs w:val="22"/>
          <w:u w:val="single"/>
          <w:lang w:eastAsia="en-US"/>
        </w:rPr>
        <w:t>CONTACT DETAILS</w:t>
      </w:r>
    </w:p>
    <w:p w:rsidR="002C061B" w:rsidRPr="002C061B" w:rsidRDefault="002C061B" w:rsidP="002C061B">
      <w:pPr>
        <w:ind w:right="-188"/>
        <w:jc w:val="both"/>
        <w:rPr>
          <w:rFonts w:ascii="Arial" w:hAnsi="Arial" w:cs="Arial"/>
          <w:b/>
          <w:sz w:val="22"/>
          <w:szCs w:val="22"/>
          <w:lang w:eastAsia="en-US"/>
        </w:rPr>
      </w:pPr>
    </w:p>
    <w:p w:rsidR="002C061B" w:rsidRPr="002C061B" w:rsidRDefault="002C061B" w:rsidP="002C061B">
      <w:pPr>
        <w:ind w:left="720" w:right="-188"/>
        <w:jc w:val="both"/>
        <w:rPr>
          <w:rFonts w:ascii="Arial" w:hAnsi="Arial" w:cs="Arial"/>
          <w:sz w:val="22"/>
          <w:szCs w:val="22"/>
          <w:lang w:eastAsia="en-US"/>
        </w:rPr>
      </w:pPr>
      <w:r w:rsidRPr="002C061B">
        <w:rPr>
          <w:rFonts w:ascii="Arial" w:hAnsi="Arial" w:cs="Arial"/>
          <w:sz w:val="22"/>
          <w:szCs w:val="22"/>
          <w:lang w:eastAsia="en-US"/>
        </w:rPr>
        <w:t>If you have any questions in relation to these procedures, please contact the Schools HR Advisory Service for advice and assistance.</w:t>
      </w:r>
    </w:p>
    <w:p w:rsidR="002C061B" w:rsidRPr="002C061B" w:rsidRDefault="002C061B" w:rsidP="002C061B">
      <w:pPr>
        <w:ind w:left="720" w:right="-188"/>
        <w:jc w:val="both"/>
        <w:rPr>
          <w:rFonts w:ascii="Arial" w:hAnsi="Arial" w:cs="Arial"/>
          <w:sz w:val="22"/>
          <w:szCs w:val="22"/>
          <w:lang w:eastAsia="en-US"/>
        </w:rPr>
      </w:pPr>
    </w:p>
    <w:p w:rsidR="002C061B" w:rsidRPr="002C061B" w:rsidRDefault="002C061B" w:rsidP="002C061B">
      <w:pPr>
        <w:ind w:right="-188"/>
        <w:jc w:val="both"/>
        <w:rPr>
          <w:rFonts w:ascii="Arial" w:hAnsi="Arial" w:cs="Arial"/>
          <w:b/>
          <w:sz w:val="22"/>
          <w:szCs w:val="22"/>
          <w:lang w:eastAsia="en-US"/>
        </w:rPr>
      </w:pPr>
      <w:r w:rsidRPr="002C061B">
        <w:rPr>
          <w:rFonts w:ascii="Arial" w:hAnsi="Arial" w:cs="Arial"/>
          <w:sz w:val="22"/>
          <w:szCs w:val="22"/>
          <w:lang w:eastAsia="en-US"/>
        </w:rPr>
        <w:tab/>
      </w:r>
      <w:r w:rsidRPr="002C061B">
        <w:rPr>
          <w:rFonts w:ascii="Arial" w:hAnsi="Arial" w:cs="Arial"/>
          <w:sz w:val="22"/>
          <w:szCs w:val="22"/>
          <w:lang w:eastAsia="en-US"/>
        </w:rPr>
        <w:tab/>
      </w:r>
      <w:r w:rsidRPr="002C061B">
        <w:rPr>
          <w:rFonts w:ascii="Arial" w:hAnsi="Arial" w:cs="Arial"/>
          <w:sz w:val="22"/>
          <w:szCs w:val="22"/>
          <w:lang w:eastAsia="en-US"/>
        </w:rPr>
        <w:tab/>
      </w:r>
      <w:r w:rsidRPr="002C061B">
        <w:rPr>
          <w:rFonts w:ascii="Arial" w:hAnsi="Arial" w:cs="Arial"/>
          <w:sz w:val="22"/>
          <w:szCs w:val="22"/>
          <w:lang w:eastAsia="en-US"/>
        </w:rPr>
        <w:tab/>
      </w:r>
      <w:r w:rsidRPr="002C061B">
        <w:rPr>
          <w:rFonts w:ascii="Arial" w:hAnsi="Arial" w:cs="Arial"/>
          <w:sz w:val="22"/>
          <w:szCs w:val="22"/>
          <w:lang w:eastAsia="en-US"/>
        </w:rPr>
        <w:tab/>
        <w:t xml:space="preserve">           </w:t>
      </w:r>
      <w:r w:rsidRPr="002C061B">
        <w:rPr>
          <w:rFonts w:ascii="Arial" w:hAnsi="Arial" w:cs="Arial"/>
          <w:sz w:val="22"/>
          <w:szCs w:val="22"/>
          <w:lang w:eastAsia="en-US"/>
        </w:rPr>
        <w:tab/>
      </w:r>
      <w:r w:rsidRPr="002C061B">
        <w:rPr>
          <w:rFonts w:ascii="Arial" w:hAnsi="Arial" w:cs="Arial"/>
          <w:sz w:val="22"/>
          <w:szCs w:val="22"/>
          <w:lang w:eastAsia="en-US"/>
        </w:rPr>
        <w:tab/>
        <w:t xml:space="preserve"> </w:t>
      </w:r>
      <w:r w:rsidRPr="002C061B">
        <w:rPr>
          <w:rFonts w:ascii="Arial" w:hAnsi="Arial" w:cs="Arial"/>
          <w:b/>
          <w:sz w:val="22"/>
          <w:szCs w:val="22"/>
          <w:lang w:eastAsia="en-US"/>
        </w:rPr>
        <w:t xml:space="preserve">TELEPHONE </w:t>
      </w:r>
      <w:r w:rsidRPr="002C061B">
        <w:rPr>
          <w:rFonts w:ascii="Arial" w:hAnsi="Arial" w:cs="Arial"/>
          <w:b/>
          <w:sz w:val="22"/>
          <w:szCs w:val="22"/>
          <w:lang w:eastAsia="en-US"/>
        </w:rPr>
        <w:tab/>
        <w:t>EMAIL</w:t>
      </w:r>
    </w:p>
    <w:p w:rsidR="002C061B" w:rsidRPr="002C061B" w:rsidRDefault="002C061B" w:rsidP="002C061B">
      <w:pPr>
        <w:ind w:left="3600" w:right="-188"/>
        <w:jc w:val="both"/>
        <w:rPr>
          <w:rFonts w:ascii="Arial" w:hAnsi="Arial" w:cs="Arial"/>
          <w:b/>
          <w:sz w:val="22"/>
          <w:szCs w:val="22"/>
          <w:lang w:eastAsia="en-US"/>
        </w:rPr>
      </w:pPr>
      <w:r w:rsidRPr="002C061B">
        <w:rPr>
          <w:rFonts w:ascii="Arial" w:hAnsi="Arial" w:cs="Arial"/>
          <w:b/>
          <w:sz w:val="22"/>
          <w:szCs w:val="22"/>
          <w:lang w:eastAsia="en-US"/>
        </w:rPr>
        <w:t xml:space="preserve">            </w:t>
      </w:r>
      <w:r w:rsidRPr="002C061B">
        <w:rPr>
          <w:rFonts w:ascii="Arial" w:hAnsi="Arial" w:cs="Arial"/>
          <w:b/>
          <w:sz w:val="22"/>
          <w:szCs w:val="22"/>
          <w:lang w:eastAsia="en-US"/>
        </w:rPr>
        <w:tab/>
        <w:t xml:space="preserve"> (01642)</w:t>
      </w:r>
    </w:p>
    <w:p w:rsidR="002C061B" w:rsidRPr="002C061B" w:rsidRDefault="002C061B" w:rsidP="002C061B">
      <w:pPr>
        <w:ind w:right="-188" w:firstLine="720"/>
        <w:jc w:val="both"/>
        <w:rPr>
          <w:rFonts w:ascii="Arial" w:hAnsi="Arial" w:cs="Arial"/>
          <w:sz w:val="22"/>
          <w:szCs w:val="22"/>
          <w:lang w:eastAsia="en-US"/>
        </w:rPr>
      </w:pPr>
    </w:p>
    <w:p w:rsidR="002C061B" w:rsidRPr="002C061B" w:rsidRDefault="002C061B" w:rsidP="002C061B">
      <w:pPr>
        <w:ind w:right="-188" w:firstLine="720"/>
        <w:jc w:val="both"/>
        <w:rPr>
          <w:rFonts w:ascii="Arial" w:hAnsi="Arial" w:cs="Arial"/>
          <w:sz w:val="22"/>
          <w:szCs w:val="22"/>
          <w:lang w:eastAsia="en-US"/>
        </w:rPr>
      </w:pPr>
      <w:r w:rsidRPr="002C061B">
        <w:rPr>
          <w:rFonts w:ascii="Arial" w:hAnsi="Arial" w:cs="Arial"/>
          <w:sz w:val="22"/>
          <w:szCs w:val="22"/>
          <w:lang w:eastAsia="en-US"/>
        </w:rPr>
        <w:t xml:space="preserve">Anne Rix </w:t>
      </w:r>
      <w:r w:rsidRPr="002C061B">
        <w:rPr>
          <w:rFonts w:ascii="Arial" w:hAnsi="Arial" w:cs="Arial"/>
          <w:sz w:val="22"/>
          <w:szCs w:val="22"/>
          <w:lang w:eastAsia="en-US"/>
        </w:rPr>
        <w:tab/>
        <w:t xml:space="preserve">       HR Manager (Schools)</w:t>
      </w:r>
      <w:r w:rsidRPr="002C061B">
        <w:rPr>
          <w:rFonts w:ascii="Arial" w:hAnsi="Arial" w:cs="Arial"/>
          <w:sz w:val="22"/>
          <w:szCs w:val="22"/>
          <w:lang w:eastAsia="en-US"/>
        </w:rPr>
        <w:tab/>
        <w:t xml:space="preserve"> 526952</w:t>
      </w:r>
      <w:r w:rsidRPr="002C061B">
        <w:rPr>
          <w:rFonts w:ascii="Arial" w:hAnsi="Arial" w:cs="Arial"/>
          <w:sz w:val="22"/>
          <w:szCs w:val="22"/>
          <w:lang w:eastAsia="en-US"/>
        </w:rPr>
        <w:tab/>
        <w:t xml:space="preserve"> </w:t>
      </w:r>
      <w:hyperlink r:id="rId9" w:history="1">
        <w:r w:rsidRPr="002C061B">
          <w:rPr>
            <w:rFonts w:ascii="Arial" w:hAnsi="Arial" w:cs="Arial"/>
            <w:color w:val="0000FF"/>
            <w:sz w:val="22"/>
            <w:szCs w:val="22"/>
            <w:u w:val="single"/>
            <w:lang w:eastAsia="en-US"/>
          </w:rPr>
          <w:t>anne.rix@stockton.gov.uk</w:t>
        </w:r>
      </w:hyperlink>
      <w:r w:rsidRPr="002C061B">
        <w:rPr>
          <w:rFonts w:ascii="Arial" w:hAnsi="Arial" w:cs="Arial"/>
          <w:sz w:val="22"/>
          <w:szCs w:val="22"/>
          <w:lang w:eastAsia="en-US"/>
        </w:rPr>
        <w:t xml:space="preserve">          </w:t>
      </w:r>
      <w:r w:rsidRPr="002C061B">
        <w:rPr>
          <w:rFonts w:ascii="Arial" w:hAnsi="Arial" w:cs="Arial"/>
          <w:sz w:val="22"/>
          <w:szCs w:val="22"/>
          <w:lang w:eastAsia="en-US"/>
        </w:rPr>
        <w:tab/>
      </w:r>
    </w:p>
    <w:p w:rsidR="002C061B" w:rsidRPr="002C061B" w:rsidRDefault="002C061B" w:rsidP="002C061B">
      <w:pPr>
        <w:ind w:right="-188" w:firstLine="720"/>
        <w:jc w:val="both"/>
        <w:rPr>
          <w:rFonts w:ascii="Arial" w:hAnsi="Arial" w:cs="Arial"/>
          <w:sz w:val="22"/>
          <w:szCs w:val="22"/>
          <w:lang w:eastAsia="en-US"/>
        </w:rPr>
      </w:pPr>
      <w:r w:rsidRPr="002C061B">
        <w:rPr>
          <w:rFonts w:ascii="Arial" w:hAnsi="Arial" w:cs="Arial"/>
          <w:sz w:val="22"/>
          <w:szCs w:val="22"/>
          <w:lang w:eastAsia="en-US"/>
        </w:rPr>
        <w:t>Joanne Mylan</w:t>
      </w:r>
      <w:r w:rsidRPr="002C061B">
        <w:rPr>
          <w:rFonts w:ascii="Arial" w:hAnsi="Arial" w:cs="Arial"/>
          <w:sz w:val="22"/>
          <w:szCs w:val="22"/>
          <w:lang w:eastAsia="en-US"/>
        </w:rPr>
        <w:tab/>
        <w:t xml:space="preserve">       Senior HR Advisor</w:t>
      </w:r>
      <w:r w:rsidRPr="002C061B">
        <w:rPr>
          <w:rFonts w:ascii="Arial" w:hAnsi="Arial" w:cs="Arial"/>
          <w:sz w:val="22"/>
          <w:szCs w:val="22"/>
          <w:lang w:eastAsia="en-US"/>
        </w:rPr>
        <w:tab/>
        <w:t xml:space="preserve"> 526954</w:t>
      </w:r>
      <w:r w:rsidRPr="002C061B">
        <w:rPr>
          <w:rFonts w:ascii="Arial" w:hAnsi="Arial" w:cs="Arial"/>
          <w:sz w:val="22"/>
          <w:szCs w:val="22"/>
          <w:lang w:eastAsia="en-US"/>
        </w:rPr>
        <w:tab/>
        <w:t xml:space="preserve"> </w:t>
      </w:r>
      <w:hyperlink r:id="rId10" w:history="1">
        <w:r w:rsidRPr="002C061B">
          <w:rPr>
            <w:rFonts w:ascii="Arial" w:hAnsi="Arial" w:cs="Arial"/>
            <w:color w:val="0000FF"/>
            <w:sz w:val="22"/>
            <w:szCs w:val="22"/>
            <w:u w:val="single"/>
            <w:lang w:eastAsia="en-US"/>
          </w:rPr>
          <w:t>joanne.mylan@stockton.gov.uk</w:t>
        </w:r>
      </w:hyperlink>
      <w:r w:rsidRPr="002C061B">
        <w:rPr>
          <w:rFonts w:ascii="Arial" w:hAnsi="Arial" w:cs="Arial"/>
          <w:sz w:val="22"/>
          <w:szCs w:val="22"/>
          <w:lang w:eastAsia="en-US"/>
        </w:rPr>
        <w:t xml:space="preserve"> </w:t>
      </w:r>
      <w:r w:rsidRPr="002C061B">
        <w:rPr>
          <w:rFonts w:ascii="Arial" w:hAnsi="Arial" w:cs="Arial"/>
          <w:sz w:val="22"/>
          <w:szCs w:val="22"/>
          <w:lang w:eastAsia="en-US"/>
        </w:rPr>
        <w:tab/>
      </w:r>
    </w:p>
    <w:p w:rsidR="002C061B" w:rsidRPr="002C061B" w:rsidRDefault="002C061B" w:rsidP="002C061B">
      <w:pPr>
        <w:ind w:right="-188" w:firstLine="720"/>
        <w:jc w:val="both"/>
        <w:rPr>
          <w:rFonts w:ascii="Arial" w:hAnsi="Arial" w:cs="Arial"/>
          <w:sz w:val="22"/>
          <w:szCs w:val="22"/>
          <w:lang w:eastAsia="en-US"/>
        </w:rPr>
      </w:pPr>
      <w:r w:rsidRPr="002C061B">
        <w:rPr>
          <w:rFonts w:ascii="Arial" w:hAnsi="Arial" w:cs="Arial"/>
          <w:sz w:val="22"/>
          <w:szCs w:val="22"/>
          <w:lang w:eastAsia="en-US"/>
        </w:rPr>
        <w:t xml:space="preserve">Liz Devine </w:t>
      </w:r>
      <w:r w:rsidRPr="002C061B">
        <w:rPr>
          <w:rFonts w:ascii="Arial" w:hAnsi="Arial" w:cs="Arial"/>
          <w:sz w:val="22"/>
          <w:szCs w:val="22"/>
          <w:lang w:eastAsia="en-US"/>
        </w:rPr>
        <w:tab/>
        <w:t xml:space="preserve">       Senior HR Advisor</w:t>
      </w:r>
      <w:r w:rsidRPr="002C061B">
        <w:rPr>
          <w:rFonts w:ascii="Arial" w:hAnsi="Arial" w:cs="Arial"/>
          <w:sz w:val="22"/>
          <w:szCs w:val="22"/>
          <w:lang w:eastAsia="en-US"/>
        </w:rPr>
        <w:tab/>
        <w:t xml:space="preserve"> 528279</w:t>
      </w:r>
      <w:r w:rsidRPr="002C061B">
        <w:rPr>
          <w:rFonts w:ascii="Arial" w:hAnsi="Arial" w:cs="Arial"/>
          <w:sz w:val="22"/>
          <w:szCs w:val="22"/>
          <w:lang w:eastAsia="en-US"/>
        </w:rPr>
        <w:tab/>
        <w:t xml:space="preserve"> </w:t>
      </w:r>
      <w:hyperlink r:id="rId11" w:history="1">
        <w:r w:rsidRPr="002C061B">
          <w:rPr>
            <w:rFonts w:ascii="Arial" w:hAnsi="Arial" w:cs="Arial"/>
            <w:color w:val="0000FF"/>
            <w:sz w:val="22"/>
            <w:szCs w:val="22"/>
            <w:u w:val="single"/>
            <w:lang w:eastAsia="en-US"/>
          </w:rPr>
          <w:t>liz.devine@stockton.gov.uk</w:t>
        </w:r>
      </w:hyperlink>
      <w:r w:rsidRPr="002C061B">
        <w:rPr>
          <w:rFonts w:ascii="Arial" w:hAnsi="Arial" w:cs="Arial"/>
          <w:sz w:val="22"/>
          <w:szCs w:val="22"/>
          <w:lang w:eastAsia="en-US"/>
        </w:rPr>
        <w:t xml:space="preserve"> </w:t>
      </w:r>
    </w:p>
    <w:p w:rsidR="002C061B" w:rsidRPr="002C061B" w:rsidRDefault="002C061B" w:rsidP="002C061B">
      <w:pPr>
        <w:ind w:right="-188" w:firstLine="720"/>
        <w:jc w:val="both"/>
        <w:rPr>
          <w:rFonts w:ascii="Arial" w:hAnsi="Arial" w:cs="Arial"/>
          <w:sz w:val="22"/>
          <w:szCs w:val="22"/>
          <w:lang w:eastAsia="en-US"/>
        </w:rPr>
      </w:pPr>
      <w:r w:rsidRPr="002C061B">
        <w:rPr>
          <w:rFonts w:ascii="Arial" w:hAnsi="Arial" w:cs="Arial"/>
          <w:sz w:val="22"/>
          <w:szCs w:val="22"/>
          <w:lang w:eastAsia="en-US"/>
        </w:rPr>
        <w:t xml:space="preserve">Clair Bell </w:t>
      </w:r>
      <w:r w:rsidRPr="002C061B">
        <w:rPr>
          <w:rFonts w:ascii="Arial" w:hAnsi="Arial" w:cs="Arial"/>
          <w:sz w:val="22"/>
          <w:szCs w:val="22"/>
          <w:lang w:eastAsia="en-US"/>
        </w:rPr>
        <w:tab/>
        <w:t xml:space="preserve">       HR Advisor </w:t>
      </w:r>
      <w:r w:rsidRPr="002C061B">
        <w:rPr>
          <w:rFonts w:ascii="Arial" w:hAnsi="Arial" w:cs="Arial"/>
          <w:sz w:val="22"/>
          <w:szCs w:val="22"/>
          <w:lang w:eastAsia="en-US"/>
        </w:rPr>
        <w:tab/>
      </w:r>
      <w:r w:rsidRPr="002C061B">
        <w:rPr>
          <w:rFonts w:ascii="Arial" w:hAnsi="Arial" w:cs="Arial"/>
          <w:sz w:val="22"/>
          <w:szCs w:val="22"/>
          <w:lang w:eastAsia="en-US"/>
        </w:rPr>
        <w:tab/>
        <w:t xml:space="preserve"> 526863</w:t>
      </w:r>
      <w:r w:rsidRPr="002C061B">
        <w:rPr>
          <w:rFonts w:ascii="Arial" w:hAnsi="Arial" w:cs="Arial"/>
          <w:sz w:val="22"/>
          <w:szCs w:val="22"/>
          <w:lang w:eastAsia="en-US"/>
        </w:rPr>
        <w:tab/>
        <w:t xml:space="preserve"> </w:t>
      </w:r>
      <w:hyperlink r:id="rId12" w:history="1">
        <w:r w:rsidRPr="002C061B">
          <w:rPr>
            <w:rFonts w:ascii="Arial" w:hAnsi="Arial" w:cs="Arial"/>
            <w:color w:val="0000FF"/>
            <w:sz w:val="22"/>
            <w:szCs w:val="22"/>
            <w:u w:val="single"/>
            <w:lang w:eastAsia="en-US"/>
          </w:rPr>
          <w:t>clair.bell@stockton.gov.uk</w:t>
        </w:r>
      </w:hyperlink>
    </w:p>
    <w:p w:rsidR="002C061B" w:rsidRPr="002C061B" w:rsidRDefault="002C061B" w:rsidP="002C061B">
      <w:pPr>
        <w:ind w:right="-188" w:firstLine="720"/>
        <w:jc w:val="both"/>
        <w:rPr>
          <w:rFonts w:ascii="Arial" w:hAnsi="Arial" w:cs="Arial"/>
          <w:sz w:val="22"/>
          <w:szCs w:val="22"/>
          <w:lang w:eastAsia="en-US"/>
        </w:rPr>
      </w:pPr>
      <w:proofErr w:type="spellStart"/>
      <w:r w:rsidRPr="002C061B">
        <w:rPr>
          <w:rFonts w:ascii="Arial" w:hAnsi="Arial" w:cs="Arial"/>
          <w:sz w:val="22"/>
          <w:szCs w:val="22"/>
          <w:lang w:eastAsia="en-US"/>
        </w:rPr>
        <w:t>Shellena</w:t>
      </w:r>
      <w:proofErr w:type="spellEnd"/>
      <w:r w:rsidRPr="002C061B">
        <w:rPr>
          <w:rFonts w:ascii="Arial" w:hAnsi="Arial" w:cs="Arial"/>
          <w:sz w:val="22"/>
          <w:szCs w:val="22"/>
          <w:lang w:eastAsia="en-US"/>
        </w:rPr>
        <w:t xml:space="preserve"> Hussain   HR Advisor</w:t>
      </w:r>
      <w:r w:rsidRPr="002C061B">
        <w:rPr>
          <w:rFonts w:ascii="Arial" w:hAnsi="Arial" w:cs="Arial"/>
          <w:sz w:val="22"/>
          <w:szCs w:val="22"/>
          <w:lang w:eastAsia="en-US"/>
        </w:rPr>
        <w:tab/>
      </w:r>
      <w:r w:rsidRPr="002C061B">
        <w:rPr>
          <w:rFonts w:ascii="Arial" w:hAnsi="Arial" w:cs="Arial"/>
          <w:sz w:val="22"/>
          <w:szCs w:val="22"/>
          <w:lang w:eastAsia="en-US"/>
        </w:rPr>
        <w:tab/>
        <w:t xml:space="preserve"> 528271</w:t>
      </w:r>
      <w:r w:rsidRPr="002C061B">
        <w:rPr>
          <w:rFonts w:ascii="Arial" w:hAnsi="Arial" w:cs="Arial"/>
          <w:sz w:val="22"/>
          <w:szCs w:val="22"/>
          <w:lang w:eastAsia="en-US"/>
        </w:rPr>
        <w:tab/>
        <w:t xml:space="preserve"> </w:t>
      </w:r>
      <w:hyperlink r:id="rId13" w:history="1">
        <w:r w:rsidRPr="002C061B">
          <w:rPr>
            <w:rFonts w:ascii="Arial" w:hAnsi="Arial" w:cs="Arial"/>
            <w:color w:val="0000FF"/>
            <w:sz w:val="22"/>
            <w:szCs w:val="22"/>
            <w:u w:val="single"/>
            <w:lang w:eastAsia="en-US"/>
          </w:rPr>
          <w:t>shellena.hussain@stockton.gov.uk</w:t>
        </w:r>
      </w:hyperlink>
      <w:r w:rsidRPr="002C061B">
        <w:rPr>
          <w:rFonts w:ascii="Arial" w:hAnsi="Arial" w:cs="Arial"/>
          <w:sz w:val="22"/>
          <w:szCs w:val="22"/>
          <w:lang w:eastAsia="en-US"/>
        </w:rPr>
        <w:t xml:space="preserve"> </w:t>
      </w:r>
    </w:p>
    <w:p w:rsidR="002C061B" w:rsidRPr="002C061B" w:rsidRDefault="002C061B" w:rsidP="002C061B">
      <w:pPr>
        <w:ind w:right="-188"/>
        <w:jc w:val="both"/>
        <w:rPr>
          <w:rFonts w:ascii="Arial" w:hAnsi="Arial" w:cs="Arial"/>
          <w:sz w:val="22"/>
          <w:szCs w:val="22"/>
          <w:lang w:eastAsia="en-US"/>
        </w:rPr>
      </w:pPr>
    </w:p>
    <w:p w:rsidR="002C061B" w:rsidRPr="002C061B" w:rsidRDefault="002C061B" w:rsidP="002C061B">
      <w:pPr>
        <w:ind w:right="-188"/>
        <w:jc w:val="both"/>
        <w:rPr>
          <w:rFonts w:ascii="Arial" w:hAnsi="Arial" w:cs="Arial"/>
          <w:b/>
          <w:sz w:val="22"/>
          <w:szCs w:val="22"/>
          <w:u w:val="single"/>
          <w:lang w:eastAsia="en-US"/>
        </w:rPr>
      </w:pPr>
      <w:r w:rsidRPr="002C061B">
        <w:rPr>
          <w:rFonts w:ascii="Arial" w:hAnsi="Arial" w:cs="Arial"/>
          <w:b/>
          <w:sz w:val="22"/>
          <w:szCs w:val="22"/>
          <w:lang w:eastAsia="en-US"/>
        </w:rPr>
        <w:tab/>
      </w:r>
      <w:r w:rsidRPr="002C061B">
        <w:rPr>
          <w:rFonts w:ascii="Arial" w:hAnsi="Arial" w:cs="Arial"/>
          <w:b/>
          <w:sz w:val="22"/>
          <w:szCs w:val="22"/>
          <w:lang w:eastAsia="en-US"/>
        </w:rPr>
        <w:tab/>
      </w:r>
      <w:r w:rsidRPr="002C061B">
        <w:rPr>
          <w:rFonts w:ascii="Arial" w:hAnsi="Arial" w:cs="Arial"/>
          <w:b/>
          <w:sz w:val="22"/>
          <w:szCs w:val="22"/>
          <w:lang w:eastAsia="en-US"/>
        </w:rPr>
        <w:tab/>
      </w:r>
      <w:r w:rsidRPr="002C061B">
        <w:rPr>
          <w:rFonts w:ascii="Arial" w:hAnsi="Arial" w:cs="Arial"/>
          <w:b/>
          <w:sz w:val="22"/>
          <w:szCs w:val="22"/>
          <w:lang w:eastAsia="en-US"/>
        </w:rPr>
        <w:tab/>
      </w:r>
      <w:r w:rsidRPr="002C061B">
        <w:rPr>
          <w:rFonts w:ascii="Arial" w:hAnsi="Arial" w:cs="Arial"/>
          <w:b/>
          <w:sz w:val="22"/>
          <w:szCs w:val="22"/>
          <w:lang w:eastAsia="en-US"/>
        </w:rPr>
        <w:tab/>
      </w:r>
      <w:r w:rsidRPr="002C061B">
        <w:rPr>
          <w:rFonts w:ascii="Arial" w:hAnsi="Arial" w:cs="Arial"/>
          <w:b/>
          <w:sz w:val="22"/>
          <w:szCs w:val="22"/>
          <w:u w:val="single"/>
          <w:lang w:eastAsia="en-US"/>
        </w:rPr>
        <w:t xml:space="preserve">Address </w:t>
      </w:r>
    </w:p>
    <w:p w:rsidR="002C061B" w:rsidRPr="002C061B" w:rsidRDefault="002C061B" w:rsidP="002C061B">
      <w:pPr>
        <w:ind w:right="-188"/>
        <w:jc w:val="both"/>
        <w:rPr>
          <w:rFonts w:ascii="Arial" w:hAnsi="Arial" w:cs="Arial"/>
          <w:b/>
          <w:sz w:val="22"/>
          <w:szCs w:val="22"/>
          <w:u w:val="single"/>
          <w:lang w:eastAsia="en-US"/>
        </w:rPr>
      </w:pPr>
    </w:p>
    <w:p w:rsidR="002C061B" w:rsidRPr="002C061B" w:rsidRDefault="002C061B" w:rsidP="002C061B">
      <w:pPr>
        <w:ind w:left="2160" w:right="-188" w:firstLine="720"/>
        <w:jc w:val="both"/>
        <w:rPr>
          <w:rFonts w:ascii="Arial" w:hAnsi="Arial" w:cs="Arial"/>
          <w:sz w:val="22"/>
          <w:szCs w:val="22"/>
          <w:lang w:eastAsia="en-US"/>
        </w:rPr>
      </w:pPr>
      <w:r w:rsidRPr="002C061B">
        <w:rPr>
          <w:rFonts w:ascii="Arial" w:hAnsi="Arial" w:cs="Arial"/>
          <w:sz w:val="22"/>
          <w:szCs w:val="22"/>
          <w:lang w:eastAsia="en-US"/>
        </w:rPr>
        <w:t>Schools HR Advisory Service</w:t>
      </w:r>
    </w:p>
    <w:p w:rsidR="002C061B" w:rsidRPr="002C061B" w:rsidRDefault="002C061B" w:rsidP="002C061B">
      <w:pPr>
        <w:ind w:left="2880" w:right="-188" w:firstLine="720"/>
        <w:jc w:val="both"/>
        <w:rPr>
          <w:rFonts w:ascii="Arial" w:hAnsi="Arial" w:cs="Arial"/>
          <w:sz w:val="22"/>
          <w:szCs w:val="22"/>
          <w:lang w:eastAsia="en-US"/>
        </w:rPr>
      </w:pPr>
      <w:r w:rsidRPr="002C061B">
        <w:rPr>
          <w:rFonts w:ascii="Arial" w:hAnsi="Arial" w:cs="Arial"/>
          <w:sz w:val="22"/>
          <w:szCs w:val="22"/>
          <w:lang w:eastAsia="en-US"/>
        </w:rPr>
        <w:t xml:space="preserve">   </w:t>
      </w:r>
      <w:proofErr w:type="gramStart"/>
      <w:r w:rsidRPr="002C061B">
        <w:rPr>
          <w:rFonts w:ascii="Arial" w:hAnsi="Arial" w:cs="Arial"/>
          <w:sz w:val="22"/>
          <w:szCs w:val="22"/>
          <w:lang w:eastAsia="en-US"/>
        </w:rPr>
        <w:t>1</w:t>
      </w:r>
      <w:r w:rsidRPr="002C061B">
        <w:rPr>
          <w:rFonts w:ascii="Arial" w:hAnsi="Arial" w:cs="Arial"/>
          <w:sz w:val="22"/>
          <w:szCs w:val="22"/>
          <w:vertAlign w:val="superscript"/>
          <w:lang w:eastAsia="en-US"/>
        </w:rPr>
        <w:t>st</w:t>
      </w:r>
      <w:proofErr w:type="gramEnd"/>
      <w:r w:rsidRPr="002C061B">
        <w:rPr>
          <w:rFonts w:ascii="Arial" w:hAnsi="Arial" w:cs="Arial"/>
          <w:sz w:val="22"/>
          <w:szCs w:val="22"/>
          <w:lang w:eastAsia="en-US"/>
        </w:rPr>
        <w:t xml:space="preserve"> Floor</w:t>
      </w:r>
    </w:p>
    <w:p w:rsidR="002C061B" w:rsidRPr="002C061B" w:rsidRDefault="002C061B" w:rsidP="002C061B">
      <w:pPr>
        <w:ind w:left="2160" w:right="-188" w:firstLine="720"/>
        <w:jc w:val="both"/>
        <w:rPr>
          <w:rFonts w:ascii="Arial" w:hAnsi="Arial" w:cs="Arial"/>
          <w:sz w:val="22"/>
          <w:szCs w:val="22"/>
          <w:lang w:eastAsia="en-US"/>
        </w:rPr>
      </w:pPr>
      <w:r w:rsidRPr="002C061B">
        <w:rPr>
          <w:rFonts w:ascii="Arial" w:hAnsi="Arial" w:cs="Arial"/>
          <w:sz w:val="22"/>
          <w:szCs w:val="22"/>
          <w:lang w:eastAsia="en-US"/>
        </w:rPr>
        <w:t xml:space="preserve">       Municipal Buildings</w:t>
      </w:r>
    </w:p>
    <w:p w:rsidR="002C061B" w:rsidRPr="002C061B" w:rsidRDefault="002C061B" w:rsidP="002C061B">
      <w:pPr>
        <w:ind w:left="2880" w:right="-188" w:firstLine="720"/>
        <w:jc w:val="both"/>
        <w:rPr>
          <w:rFonts w:ascii="Arial" w:hAnsi="Arial" w:cs="Arial"/>
          <w:sz w:val="22"/>
          <w:szCs w:val="22"/>
          <w:lang w:eastAsia="en-US"/>
        </w:rPr>
      </w:pPr>
      <w:r w:rsidRPr="002C061B">
        <w:rPr>
          <w:rFonts w:ascii="Arial" w:hAnsi="Arial" w:cs="Arial"/>
          <w:sz w:val="22"/>
          <w:szCs w:val="22"/>
          <w:lang w:eastAsia="en-US"/>
        </w:rPr>
        <w:t>Church Road</w:t>
      </w:r>
    </w:p>
    <w:p w:rsidR="002C061B" w:rsidRPr="002C061B" w:rsidRDefault="002C061B" w:rsidP="002C061B">
      <w:pPr>
        <w:ind w:right="-188"/>
        <w:jc w:val="both"/>
        <w:rPr>
          <w:rFonts w:ascii="Arial" w:hAnsi="Arial" w:cs="Arial"/>
          <w:sz w:val="22"/>
          <w:szCs w:val="22"/>
          <w:lang w:eastAsia="en-US"/>
        </w:rPr>
      </w:pPr>
      <w:r w:rsidRPr="002C061B">
        <w:rPr>
          <w:rFonts w:ascii="Arial" w:hAnsi="Arial" w:cs="Arial"/>
          <w:sz w:val="22"/>
          <w:szCs w:val="22"/>
          <w:lang w:eastAsia="en-US"/>
        </w:rPr>
        <w:t xml:space="preserve">                                                       </w:t>
      </w:r>
      <w:proofErr w:type="spellStart"/>
      <w:r w:rsidRPr="002C061B">
        <w:rPr>
          <w:rFonts w:ascii="Arial" w:hAnsi="Arial" w:cs="Arial"/>
          <w:sz w:val="22"/>
          <w:szCs w:val="22"/>
          <w:lang w:eastAsia="en-US"/>
        </w:rPr>
        <w:t>Stockton-on-Tees</w:t>
      </w:r>
      <w:proofErr w:type="spellEnd"/>
    </w:p>
    <w:p w:rsidR="002C061B" w:rsidRPr="002C061B" w:rsidRDefault="002C061B" w:rsidP="002C061B">
      <w:pPr>
        <w:ind w:left="2880" w:right="-188" w:firstLine="720"/>
        <w:jc w:val="both"/>
        <w:rPr>
          <w:rFonts w:ascii="Arial" w:hAnsi="Arial"/>
          <w:b/>
          <w:i/>
          <w:sz w:val="22"/>
          <w:szCs w:val="20"/>
          <w:lang w:eastAsia="en-US"/>
        </w:rPr>
      </w:pPr>
      <w:r w:rsidRPr="002C061B">
        <w:rPr>
          <w:rFonts w:ascii="Arial" w:hAnsi="Arial" w:cs="Arial"/>
          <w:sz w:val="22"/>
          <w:szCs w:val="22"/>
          <w:lang w:eastAsia="en-US"/>
        </w:rPr>
        <w:t>TS18 1LD</w:t>
      </w:r>
    </w:p>
    <w:p w:rsidR="00940B26" w:rsidRDefault="00940B26" w:rsidP="006403F6">
      <w:pPr>
        <w:autoSpaceDE w:val="0"/>
        <w:autoSpaceDN w:val="0"/>
        <w:adjustRightInd w:val="0"/>
        <w:jc w:val="both"/>
        <w:rPr>
          <w:rFonts w:ascii="Arial" w:hAnsi="Arial" w:cs="Arial"/>
          <w:color w:val="000000"/>
        </w:rPr>
      </w:pPr>
    </w:p>
    <w:p w:rsidR="00681A89" w:rsidRDefault="00681A89" w:rsidP="00940B26">
      <w:pPr>
        <w:keepNext/>
        <w:spacing w:before="240" w:after="60"/>
        <w:outlineLvl w:val="2"/>
        <w:rPr>
          <w:rFonts w:ascii="Comic Sans MS" w:hAnsi="Comic Sans MS"/>
          <w:b/>
          <w:bCs/>
        </w:rPr>
      </w:pPr>
    </w:p>
    <w:p w:rsidR="00681A89" w:rsidRDefault="00681A89" w:rsidP="00940B26">
      <w:pPr>
        <w:keepNext/>
        <w:spacing w:before="240" w:after="60"/>
        <w:outlineLvl w:val="2"/>
        <w:rPr>
          <w:rFonts w:ascii="Comic Sans MS" w:hAnsi="Comic Sans MS"/>
          <w:b/>
          <w:bCs/>
        </w:rPr>
      </w:pPr>
    </w:p>
    <w:p w:rsidR="00940B26" w:rsidRPr="00551C7A" w:rsidRDefault="00940B26" w:rsidP="00940B26">
      <w:pPr>
        <w:keepNext/>
        <w:spacing w:before="240" w:after="60"/>
        <w:outlineLvl w:val="2"/>
        <w:rPr>
          <w:rFonts w:ascii="Comic Sans MS" w:hAnsi="Comic Sans MS"/>
          <w:b/>
          <w:bCs/>
        </w:rPr>
      </w:pPr>
      <w:r w:rsidRPr="00551C7A">
        <w:rPr>
          <w:rFonts w:ascii="Comic Sans MS" w:hAnsi="Comic Sans MS"/>
          <w:b/>
          <w:bCs/>
        </w:rPr>
        <w:t xml:space="preserve">Signed and dated: </w:t>
      </w:r>
    </w:p>
    <w:p w:rsidR="00940B26" w:rsidRPr="00551C7A" w:rsidRDefault="00940B26" w:rsidP="00940B26">
      <w:pPr>
        <w:rPr>
          <w:rFonts w:ascii="Comic Sans MS" w:hAnsi="Comic Sans MS"/>
        </w:rPr>
      </w:pPr>
    </w:p>
    <w:p w:rsidR="00940B26" w:rsidRPr="00551C7A" w:rsidRDefault="00940B26" w:rsidP="00940B26">
      <w:pPr>
        <w:keepNext/>
        <w:spacing w:before="240" w:after="60"/>
        <w:outlineLvl w:val="2"/>
        <w:rPr>
          <w:rFonts w:ascii="Comic Sans MS" w:hAnsi="Comic Sans MS"/>
        </w:rPr>
      </w:pPr>
      <w:r w:rsidRPr="00551C7A">
        <w:rPr>
          <w:rFonts w:ascii="Comic Sans MS" w:hAnsi="Comic Sans MS"/>
          <w:bCs/>
        </w:rPr>
        <w:t>Head Teacher ………………………………………………………………………………………………..</w:t>
      </w:r>
    </w:p>
    <w:p w:rsidR="00940B26" w:rsidRPr="00551C7A" w:rsidRDefault="00940B26" w:rsidP="00940B26">
      <w:pPr>
        <w:rPr>
          <w:rFonts w:ascii="Comic Sans MS" w:hAnsi="Comic Sans MS"/>
        </w:rPr>
      </w:pPr>
    </w:p>
    <w:p w:rsidR="00940B26" w:rsidRPr="00551C7A" w:rsidRDefault="00940B26" w:rsidP="00940B26">
      <w:pPr>
        <w:rPr>
          <w:rFonts w:ascii="Comic Sans MS" w:hAnsi="Comic Sans MS"/>
        </w:rPr>
      </w:pPr>
    </w:p>
    <w:p w:rsidR="00940B26" w:rsidRPr="00551C7A" w:rsidRDefault="00940B26" w:rsidP="00940B26">
      <w:pPr>
        <w:rPr>
          <w:rFonts w:ascii="Comic Sans MS" w:hAnsi="Comic Sans MS"/>
        </w:rPr>
      </w:pPr>
      <w:r w:rsidRPr="00551C7A">
        <w:rPr>
          <w:rFonts w:ascii="Comic Sans MS" w:hAnsi="Comic Sans MS"/>
        </w:rPr>
        <w:t>Chair of Governors …………………………………………………………………………………………</w:t>
      </w:r>
    </w:p>
    <w:p w:rsidR="00940B26" w:rsidRPr="00433E4C" w:rsidRDefault="00940B26" w:rsidP="006403F6">
      <w:pPr>
        <w:autoSpaceDE w:val="0"/>
        <w:autoSpaceDN w:val="0"/>
        <w:adjustRightInd w:val="0"/>
        <w:jc w:val="both"/>
        <w:rPr>
          <w:rFonts w:ascii="Arial" w:hAnsi="Arial" w:cs="Arial"/>
          <w:color w:val="000000"/>
        </w:rPr>
      </w:pPr>
    </w:p>
    <w:sectPr w:rsidR="00940B26" w:rsidRPr="00433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922"/>
    <w:multiLevelType w:val="hybridMultilevel"/>
    <w:tmpl w:val="0E8449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E2E30"/>
    <w:multiLevelType w:val="hybridMultilevel"/>
    <w:tmpl w:val="E1A2C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F1A1F"/>
    <w:multiLevelType w:val="hybridMultilevel"/>
    <w:tmpl w:val="CFB8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8016C"/>
    <w:multiLevelType w:val="hybridMultilevel"/>
    <w:tmpl w:val="88E069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B35479"/>
    <w:multiLevelType w:val="hybridMultilevel"/>
    <w:tmpl w:val="DC4032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329E"/>
    <w:multiLevelType w:val="hybridMultilevel"/>
    <w:tmpl w:val="24BA6726"/>
    <w:lvl w:ilvl="0" w:tplc="818AE8F2">
      <w:start w:val="1"/>
      <w:numFmt w:val="bullet"/>
      <w:pStyle w:val="Normalbulleted"/>
      <w:lvlText w:val="●"/>
      <w:lvlJc w:val="left"/>
      <w:pPr>
        <w:tabs>
          <w:tab w:val="num" w:pos="360"/>
        </w:tabs>
        <w:ind w:left="340" w:hanging="340"/>
      </w:pPr>
      <w:rPr>
        <w:rFonts w:ascii="Arial" w:hAnsi="Arial" w:hint="default"/>
        <w:color w:val="000000"/>
        <w:sz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5D64289"/>
    <w:multiLevelType w:val="hybridMultilevel"/>
    <w:tmpl w:val="77741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D1B54"/>
    <w:multiLevelType w:val="hybridMultilevel"/>
    <w:tmpl w:val="49F46E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D4A1DA2"/>
    <w:multiLevelType w:val="hybridMultilevel"/>
    <w:tmpl w:val="C572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C2EB7"/>
    <w:multiLevelType w:val="hybridMultilevel"/>
    <w:tmpl w:val="15FA91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3A7CEF"/>
    <w:multiLevelType w:val="hybridMultilevel"/>
    <w:tmpl w:val="C5A8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16836"/>
    <w:multiLevelType w:val="hybridMultilevel"/>
    <w:tmpl w:val="600E5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B3764"/>
    <w:multiLevelType w:val="hybridMultilevel"/>
    <w:tmpl w:val="69C04F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C7E8A"/>
    <w:multiLevelType w:val="hybridMultilevel"/>
    <w:tmpl w:val="B602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56407"/>
    <w:multiLevelType w:val="hybridMultilevel"/>
    <w:tmpl w:val="BA667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954CE"/>
    <w:multiLevelType w:val="hybridMultilevel"/>
    <w:tmpl w:val="78E43B0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2076F60"/>
    <w:multiLevelType w:val="hybridMultilevel"/>
    <w:tmpl w:val="09BA6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361D88"/>
    <w:multiLevelType w:val="multilevel"/>
    <w:tmpl w:val="677C5D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4E4094"/>
    <w:multiLevelType w:val="hybridMultilevel"/>
    <w:tmpl w:val="69963C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6020F4"/>
    <w:multiLevelType w:val="hybridMultilevel"/>
    <w:tmpl w:val="E79E2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4F18C8"/>
    <w:multiLevelType w:val="hybridMultilevel"/>
    <w:tmpl w:val="F2D2EFEE"/>
    <w:lvl w:ilvl="0" w:tplc="08090013">
      <w:start w:val="1"/>
      <w:numFmt w:val="upperRoman"/>
      <w:lvlText w:val="%1."/>
      <w:lvlJc w:val="righ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10"/>
  </w:num>
  <w:num w:numId="4">
    <w:abstractNumId w:val="2"/>
  </w:num>
  <w:num w:numId="5">
    <w:abstractNumId w:val="3"/>
  </w:num>
  <w:num w:numId="6">
    <w:abstractNumId w:val="8"/>
  </w:num>
  <w:num w:numId="7">
    <w:abstractNumId w:val="13"/>
  </w:num>
  <w:num w:numId="8">
    <w:abstractNumId w:val="1"/>
  </w:num>
  <w:num w:numId="9">
    <w:abstractNumId w:val="14"/>
  </w:num>
  <w:num w:numId="10">
    <w:abstractNumId w:val="9"/>
  </w:num>
  <w:num w:numId="11">
    <w:abstractNumId w:val="5"/>
  </w:num>
  <w:num w:numId="12">
    <w:abstractNumId w:val="6"/>
  </w:num>
  <w:num w:numId="13">
    <w:abstractNumId w:val="11"/>
  </w:num>
  <w:num w:numId="14">
    <w:abstractNumId w:val="7"/>
  </w:num>
  <w:num w:numId="15">
    <w:abstractNumId w:val="15"/>
  </w:num>
  <w:num w:numId="16">
    <w:abstractNumId w:val="19"/>
  </w:num>
  <w:num w:numId="17">
    <w:abstractNumId w:val="16"/>
  </w:num>
  <w:num w:numId="18">
    <w:abstractNumId w:val="4"/>
  </w:num>
  <w:num w:numId="19">
    <w:abstractNumId w:val="12"/>
  </w:num>
  <w:num w:numId="20">
    <w:abstractNumId w:val="2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F6"/>
    <w:rsid w:val="000364FC"/>
    <w:rsid w:val="002C061B"/>
    <w:rsid w:val="002E6522"/>
    <w:rsid w:val="0034640D"/>
    <w:rsid w:val="003F0310"/>
    <w:rsid w:val="00433E4C"/>
    <w:rsid w:val="00463EA4"/>
    <w:rsid w:val="004F6FB4"/>
    <w:rsid w:val="00522C31"/>
    <w:rsid w:val="006403F6"/>
    <w:rsid w:val="00681A89"/>
    <w:rsid w:val="006F093B"/>
    <w:rsid w:val="007120C6"/>
    <w:rsid w:val="00940B26"/>
    <w:rsid w:val="00942379"/>
    <w:rsid w:val="00A34E11"/>
    <w:rsid w:val="00AA21D9"/>
    <w:rsid w:val="00B06849"/>
    <w:rsid w:val="00CE72CE"/>
    <w:rsid w:val="00D56BAC"/>
    <w:rsid w:val="00DB5701"/>
    <w:rsid w:val="00F40E6E"/>
    <w:rsid w:val="00F5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5488F3"/>
  <w15:docId w15:val="{C364A5AB-2EC1-405C-8A88-7A42814C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F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0364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C31"/>
    <w:pPr>
      <w:ind w:left="720"/>
      <w:contextualSpacing/>
    </w:pPr>
  </w:style>
  <w:style w:type="paragraph" w:customStyle="1" w:styleId="ParagraphNumbering">
    <w:name w:val="Paragraph Numbering"/>
    <w:basedOn w:val="Heading2"/>
    <w:rsid w:val="000364FC"/>
    <w:pPr>
      <w:keepNext w:val="0"/>
      <w:keepLines w:val="0"/>
      <w:spacing w:before="0" w:after="240"/>
      <w:outlineLvl w:val="9"/>
    </w:pPr>
    <w:rPr>
      <w:rFonts w:ascii="Arial" w:eastAsia="Times New Roman" w:hAnsi="Arial" w:cs="Times New Roman"/>
      <w:b w:val="0"/>
      <w:bCs w:val="0"/>
      <w:color w:val="auto"/>
      <w:sz w:val="24"/>
      <w:szCs w:val="24"/>
      <w:lang w:eastAsia="en-US"/>
    </w:rPr>
  </w:style>
  <w:style w:type="paragraph" w:styleId="BodyText">
    <w:name w:val="Body Text"/>
    <w:basedOn w:val="Normal"/>
    <w:link w:val="BodyTextChar"/>
    <w:rsid w:val="000364FC"/>
    <w:pPr>
      <w:jc w:val="both"/>
    </w:pPr>
    <w:rPr>
      <w:rFonts w:ascii="Tahoma" w:hAnsi="Tahoma" w:cs="Tahoma"/>
      <w:lang w:eastAsia="en-US"/>
    </w:rPr>
  </w:style>
  <w:style w:type="character" w:customStyle="1" w:styleId="BodyTextChar">
    <w:name w:val="Body Text Char"/>
    <w:basedOn w:val="DefaultParagraphFont"/>
    <w:link w:val="BodyText"/>
    <w:rsid w:val="000364FC"/>
    <w:rPr>
      <w:rFonts w:ascii="Tahoma" w:eastAsia="Times New Roman" w:hAnsi="Tahoma" w:cs="Tahoma"/>
      <w:sz w:val="24"/>
      <w:szCs w:val="24"/>
    </w:rPr>
  </w:style>
  <w:style w:type="paragraph" w:styleId="BodyTextIndent">
    <w:name w:val="Body Text Indent"/>
    <w:basedOn w:val="Normal"/>
    <w:link w:val="BodyTextIndentChar"/>
    <w:rsid w:val="000364FC"/>
    <w:pPr>
      <w:spacing w:after="120"/>
      <w:ind w:left="360"/>
    </w:pPr>
    <w:rPr>
      <w:lang w:eastAsia="en-US"/>
    </w:rPr>
  </w:style>
  <w:style w:type="character" w:customStyle="1" w:styleId="BodyTextIndentChar">
    <w:name w:val="Body Text Indent Char"/>
    <w:basedOn w:val="DefaultParagraphFont"/>
    <w:link w:val="BodyTextIndent"/>
    <w:rsid w:val="000364FC"/>
    <w:rPr>
      <w:rFonts w:ascii="Times New Roman" w:eastAsia="Times New Roman" w:hAnsi="Times New Roman" w:cs="Times New Roman"/>
      <w:sz w:val="24"/>
      <w:szCs w:val="24"/>
    </w:rPr>
  </w:style>
  <w:style w:type="character" w:customStyle="1" w:styleId="twoce1">
    <w:name w:val="twoce1"/>
    <w:rsid w:val="000364FC"/>
    <w:rPr>
      <w:rFonts w:ascii="Verdana" w:hAnsi="Verdana" w:hint="default"/>
      <w:sz w:val="20"/>
      <w:szCs w:val="20"/>
    </w:rPr>
  </w:style>
  <w:style w:type="paragraph" w:customStyle="1" w:styleId="Default">
    <w:name w:val="Default"/>
    <w:rsid w:val="000364FC"/>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2Char">
    <w:name w:val="Heading 2 Char"/>
    <w:basedOn w:val="DefaultParagraphFont"/>
    <w:link w:val="Heading2"/>
    <w:uiPriority w:val="9"/>
    <w:semiHidden/>
    <w:rsid w:val="000364FC"/>
    <w:rPr>
      <w:rFonts w:asciiTheme="majorHAnsi" w:eastAsiaTheme="majorEastAsia" w:hAnsiTheme="majorHAnsi" w:cstheme="majorBidi"/>
      <w:b/>
      <w:bCs/>
      <w:color w:val="4F81BD" w:themeColor="accent1"/>
      <w:sz w:val="26"/>
      <w:szCs w:val="26"/>
      <w:lang w:eastAsia="en-GB"/>
    </w:rPr>
  </w:style>
  <w:style w:type="character" w:customStyle="1" w:styleId="Normalbold">
    <w:name w:val="Normal bold"/>
    <w:rsid w:val="002E6522"/>
    <w:rPr>
      <w:b/>
    </w:rPr>
  </w:style>
  <w:style w:type="paragraph" w:customStyle="1" w:styleId="Normalbulleted">
    <w:name w:val="Normal bulleted"/>
    <w:basedOn w:val="Normal"/>
    <w:next w:val="Normal"/>
    <w:rsid w:val="003F0310"/>
    <w:pPr>
      <w:numPr>
        <w:numId w:val="11"/>
      </w:numPr>
      <w:tabs>
        <w:tab w:val="clear" w:pos="360"/>
        <w:tab w:val="left" w:pos="284"/>
      </w:tabs>
      <w:spacing w:line="280" w:lineRule="exact"/>
      <w:ind w:left="284" w:hanging="284"/>
    </w:pPr>
    <w:rPr>
      <w:rFonts w:ascii="Arial" w:hAnsi="Arial"/>
      <w:sz w:val="21"/>
      <w:szCs w:val="20"/>
      <w:lang w:eastAsia="en-US"/>
    </w:rPr>
  </w:style>
  <w:style w:type="character" w:customStyle="1" w:styleId="Normalitalic">
    <w:name w:val="Normal italic"/>
    <w:rsid w:val="003F0310"/>
    <w:rPr>
      <w:i/>
    </w:rPr>
  </w:style>
  <w:style w:type="paragraph" w:styleId="BalloonText">
    <w:name w:val="Balloon Text"/>
    <w:basedOn w:val="Normal"/>
    <w:link w:val="BalloonTextChar"/>
    <w:uiPriority w:val="99"/>
    <w:semiHidden/>
    <w:unhideWhenUsed/>
    <w:rsid w:val="00CE72CE"/>
    <w:rPr>
      <w:rFonts w:ascii="Tahoma" w:hAnsi="Tahoma" w:cs="Tahoma"/>
      <w:sz w:val="16"/>
      <w:szCs w:val="16"/>
    </w:rPr>
  </w:style>
  <w:style w:type="character" w:customStyle="1" w:styleId="BalloonTextChar">
    <w:name w:val="Balloon Text Char"/>
    <w:basedOn w:val="DefaultParagraphFont"/>
    <w:link w:val="BalloonText"/>
    <w:uiPriority w:val="99"/>
    <w:semiHidden/>
    <w:rsid w:val="00CE72C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org.uk/about/helpline" TargetMode="External"/><Relationship Id="rId13" Type="http://schemas.openxmlformats.org/officeDocument/2006/relationships/hyperlink" Target="mailto:shellena.hussain@stockton.gov.uk" TargetMode="External"/><Relationship Id="rId3" Type="http://schemas.openxmlformats.org/officeDocument/2006/relationships/styles" Target="styles.xml"/><Relationship Id="rId7" Type="http://schemas.openxmlformats.org/officeDocument/2006/relationships/hyperlink" Target="http://www.facebook.com/communitystandards" TargetMode="External"/><Relationship Id="rId12" Type="http://schemas.openxmlformats.org/officeDocument/2006/relationships/hyperlink" Target="mailto:clair.bell@stock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liz.devine@stockton.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ne.mylan@stockton.gov.uk" TargetMode="External"/><Relationship Id="rId4" Type="http://schemas.openxmlformats.org/officeDocument/2006/relationships/settings" Target="settings.xml"/><Relationship Id="rId9" Type="http://schemas.openxmlformats.org/officeDocument/2006/relationships/hyperlink" Target="mailto:anne.rix@stockton.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55E3-2178-467E-90FF-F584DBE5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dzipfell</dc:creator>
  <cp:lastModifiedBy>Skillcorn, Sue</cp:lastModifiedBy>
  <cp:revision>2</cp:revision>
  <cp:lastPrinted>2012-06-14T13:46:00Z</cp:lastPrinted>
  <dcterms:created xsi:type="dcterms:W3CDTF">2018-11-29T15:23:00Z</dcterms:created>
  <dcterms:modified xsi:type="dcterms:W3CDTF">2018-11-29T15:23:00Z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967859285</vt:i4>
  </property>
</Properties>
</file>