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C7" w:rsidRPr="00551C7A" w:rsidRDefault="00A335C7" w:rsidP="00A335C7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MON_1307859521"/>
      <w:bookmarkStart w:id="1" w:name="_MON_1054448968"/>
      <w:bookmarkStart w:id="2" w:name="_MON_1118230418"/>
      <w:bookmarkEnd w:id="0"/>
      <w:bookmarkEnd w:id="1"/>
      <w:bookmarkEnd w:id="2"/>
      <w:r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18E05215" wp14:editId="70B9B0BD">
            <wp:extent cx="2489200" cy="2508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2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C7" w:rsidRPr="00551C7A" w:rsidRDefault="00A335C7" w:rsidP="00A335C7">
      <w:pPr>
        <w:rPr>
          <w:rFonts w:ascii="Times New Roman" w:hAnsi="Times New Roman"/>
          <w:sz w:val="52"/>
          <w:szCs w:val="52"/>
        </w:rPr>
      </w:pPr>
    </w:p>
    <w:p w:rsidR="00A335C7" w:rsidRPr="00551C7A" w:rsidRDefault="00A335C7" w:rsidP="00A335C7">
      <w:pPr>
        <w:rPr>
          <w:rFonts w:ascii="Times New Roman" w:hAnsi="Times New Roman"/>
          <w:sz w:val="24"/>
        </w:rPr>
      </w:pPr>
    </w:p>
    <w:p w:rsidR="00A335C7" w:rsidRPr="00551C7A" w:rsidRDefault="00A335C7" w:rsidP="00A335C7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Mill Lane</w:t>
      </w:r>
    </w:p>
    <w:p w:rsidR="00A335C7" w:rsidRPr="00551C7A" w:rsidRDefault="00A335C7" w:rsidP="00A335C7">
      <w:pPr>
        <w:jc w:val="center"/>
        <w:rPr>
          <w:rFonts w:ascii="Trebuchet MS" w:hAnsi="Trebuchet MS"/>
          <w:b/>
          <w:noProof/>
          <w:sz w:val="72"/>
          <w:szCs w:val="96"/>
        </w:rPr>
      </w:pPr>
      <w:r w:rsidRPr="00551C7A">
        <w:rPr>
          <w:rFonts w:ascii="Trebuchet MS" w:hAnsi="Trebuchet MS"/>
          <w:b/>
          <w:noProof/>
          <w:sz w:val="72"/>
          <w:szCs w:val="96"/>
        </w:rPr>
        <w:t>Primary School</w:t>
      </w:r>
    </w:p>
    <w:p w:rsidR="00A335C7" w:rsidRPr="00551C7A" w:rsidRDefault="00A335C7" w:rsidP="00A335C7">
      <w:pPr>
        <w:jc w:val="center"/>
        <w:rPr>
          <w:rFonts w:ascii="Arial Rounded MT Bold" w:hAnsi="Arial Rounded MT Bold"/>
          <w:sz w:val="56"/>
          <w:szCs w:val="72"/>
        </w:rPr>
      </w:pPr>
    </w:p>
    <w:p w:rsidR="00A335C7" w:rsidRPr="00551C7A" w:rsidRDefault="00A335C7" w:rsidP="00A335C7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Complaints</w:t>
      </w:r>
      <w:r w:rsidRPr="00551C7A">
        <w:rPr>
          <w:rFonts w:ascii="Arial Rounded MT Bold" w:hAnsi="Arial Rounded MT Bold"/>
          <w:sz w:val="72"/>
          <w:szCs w:val="72"/>
        </w:rPr>
        <w:t xml:space="preserve"> Policy</w:t>
      </w:r>
    </w:p>
    <w:p w:rsidR="00A335C7" w:rsidRPr="00551C7A" w:rsidRDefault="00A335C7" w:rsidP="00A335C7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January 2017</w:t>
      </w:r>
    </w:p>
    <w:p w:rsidR="00A335C7" w:rsidRPr="00551C7A" w:rsidRDefault="00A335C7" w:rsidP="00A335C7">
      <w:pPr>
        <w:rPr>
          <w:rFonts w:ascii="Trebuchet MS" w:hAnsi="Trebuchet MS"/>
          <w:sz w:val="56"/>
          <w:szCs w:val="56"/>
        </w:rPr>
      </w:pPr>
    </w:p>
    <w:tbl>
      <w:tblPr>
        <w:tblpPr w:leftFromText="180" w:rightFromText="180" w:vertAnchor="text" w:horzAnchor="margin" w:tblpXSpec="center" w:tblpY="2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335C7" w:rsidRPr="00551C7A" w:rsidTr="000A0C51">
        <w:trPr>
          <w:trHeight w:val="205"/>
        </w:trPr>
        <w:tc>
          <w:tcPr>
            <w:tcW w:w="5495" w:type="dxa"/>
            <w:shd w:val="clear" w:color="auto" w:fill="auto"/>
          </w:tcPr>
          <w:p w:rsidR="00A335C7" w:rsidRPr="00551C7A" w:rsidRDefault="00A335C7" w:rsidP="000A0C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Adopted by: Sue </w:t>
            </w:r>
            <w:proofErr w:type="spellStart"/>
            <w:r>
              <w:rPr>
                <w:rFonts w:ascii="Calibri" w:eastAsia="Calibri" w:hAnsi="Calibri"/>
              </w:rPr>
              <w:t>Skillcorn</w:t>
            </w:r>
            <w:proofErr w:type="spellEnd"/>
          </w:p>
        </w:tc>
      </w:tr>
      <w:tr w:rsidR="00A335C7" w:rsidRPr="00551C7A" w:rsidTr="000A0C51">
        <w:trPr>
          <w:trHeight w:val="261"/>
        </w:trPr>
        <w:tc>
          <w:tcPr>
            <w:tcW w:w="5495" w:type="dxa"/>
            <w:shd w:val="clear" w:color="auto" w:fill="auto"/>
          </w:tcPr>
          <w:p w:rsidR="00A335C7" w:rsidRPr="00551C7A" w:rsidRDefault="00A335C7" w:rsidP="000A0C51">
            <w:pPr>
              <w:rPr>
                <w:rFonts w:ascii="Calibri" w:eastAsia="Calibri" w:hAnsi="Calibri"/>
              </w:rPr>
            </w:pPr>
            <w:r w:rsidRPr="00551C7A">
              <w:rPr>
                <w:rFonts w:ascii="Calibri" w:eastAsia="Calibri" w:hAnsi="Calibri"/>
              </w:rPr>
              <w:t>Date adopted b</w:t>
            </w:r>
            <w:r>
              <w:rPr>
                <w:rFonts w:ascii="Calibri" w:eastAsia="Calibri" w:hAnsi="Calibri"/>
              </w:rPr>
              <w:t>y Governors and Staff: Jan 2017</w:t>
            </w:r>
          </w:p>
        </w:tc>
      </w:tr>
      <w:tr w:rsidR="00A335C7" w:rsidRPr="00551C7A" w:rsidTr="000A0C51">
        <w:trPr>
          <w:trHeight w:val="132"/>
        </w:trPr>
        <w:tc>
          <w:tcPr>
            <w:tcW w:w="5495" w:type="dxa"/>
            <w:shd w:val="clear" w:color="auto" w:fill="auto"/>
          </w:tcPr>
          <w:p w:rsidR="00A335C7" w:rsidRPr="00551C7A" w:rsidRDefault="00A335C7" w:rsidP="000A0C5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Review Date: Jan 2019</w:t>
            </w:r>
          </w:p>
        </w:tc>
      </w:tr>
    </w:tbl>
    <w:p w:rsidR="00A335C7" w:rsidRDefault="00A335C7" w:rsidP="00A335C7">
      <w:pPr>
        <w:jc w:val="center"/>
        <w:rPr>
          <w:b/>
        </w:rPr>
      </w:pPr>
    </w:p>
    <w:p w:rsidR="00A335C7" w:rsidRDefault="00A335C7" w:rsidP="00A335C7">
      <w:pPr>
        <w:jc w:val="center"/>
        <w:rPr>
          <w:b/>
        </w:rPr>
      </w:pPr>
    </w:p>
    <w:p w:rsidR="00A335C7" w:rsidRDefault="00A335C7" w:rsidP="00A335C7">
      <w:pPr>
        <w:jc w:val="center"/>
        <w:rPr>
          <w:b/>
        </w:rPr>
      </w:pPr>
    </w:p>
    <w:p w:rsidR="00A335C7" w:rsidRDefault="00A335C7" w:rsidP="00A335C7">
      <w:pPr>
        <w:jc w:val="center"/>
        <w:rPr>
          <w:b/>
        </w:rPr>
      </w:pPr>
    </w:p>
    <w:p w:rsidR="00A335C7" w:rsidRDefault="00A335C7" w:rsidP="00A335C7">
      <w:pPr>
        <w:jc w:val="center"/>
        <w:rPr>
          <w:b/>
        </w:rPr>
      </w:pPr>
    </w:p>
    <w:p w:rsidR="00A335C7" w:rsidRDefault="00A335C7" w:rsidP="00A335C7">
      <w:pPr>
        <w:jc w:val="center"/>
        <w:rPr>
          <w:b/>
        </w:rPr>
      </w:pPr>
    </w:p>
    <w:p w:rsidR="00A335C7" w:rsidRPr="00A335C7" w:rsidRDefault="00A335C7" w:rsidP="00A335C7">
      <w:pPr>
        <w:jc w:val="center"/>
        <w:rPr>
          <w:b/>
        </w:rPr>
      </w:pPr>
      <w:r w:rsidRPr="00A335C7">
        <w:rPr>
          <w:b/>
        </w:rPr>
        <w:lastRenderedPageBreak/>
        <w:t>Policy for Dealing with Parental</w:t>
      </w:r>
    </w:p>
    <w:p w:rsidR="00A335C7" w:rsidRPr="00A335C7" w:rsidRDefault="00A335C7" w:rsidP="00A335C7">
      <w:pPr>
        <w:jc w:val="center"/>
        <w:rPr>
          <w:b/>
        </w:rPr>
      </w:pPr>
      <w:r w:rsidRPr="00A335C7">
        <w:rPr>
          <w:b/>
        </w:rPr>
        <w:t>Complaints</w:t>
      </w:r>
    </w:p>
    <w:p w:rsidR="00A335C7" w:rsidRPr="00A335C7" w:rsidRDefault="00A335C7" w:rsidP="00A335C7">
      <w:pPr>
        <w:jc w:val="center"/>
        <w:rPr>
          <w:b/>
        </w:rPr>
      </w:pPr>
      <w:r w:rsidRPr="00A335C7">
        <w:rPr>
          <w:b/>
        </w:rPr>
        <w:t>Produced by School and Governor Support Service</w:t>
      </w:r>
    </w:p>
    <w:p w:rsidR="00A335C7" w:rsidRPr="00A335C7" w:rsidRDefault="00A335C7" w:rsidP="00A335C7">
      <w:pPr>
        <w:jc w:val="center"/>
        <w:rPr>
          <w:b/>
        </w:rPr>
      </w:pPr>
      <w:r w:rsidRPr="00A335C7">
        <w:rPr>
          <w:b/>
        </w:rPr>
        <w:t>January 2012</w:t>
      </w:r>
    </w:p>
    <w:p w:rsidR="00A335C7" w:rsidRDefault="00A335C7" w:rsidP="00A335C7"/>
    <w:p w:rsidR="00A335C7" w:rsidRPr="00A335C7" w:rsidRDefault="00A335C7" w:rsidP="00A335C7">
      <w:pPr>
        <w:rPr>
          <w:u w:val="single"/>
        </w:rPr>
      </w:pPr>
      <w:r w:rsidRPr="00A335C7">
        <w:rPr>
          <w:u w:val="single"/>
        </w:rPr>
        <w:t>Introduction</w:t>
      </w:r>
    </w:p>
    <w:p w:rsidR="00A335C7" w:rsidRDefault="00A335C7" w:rsidP="00A335C7">
      <w:pPr>
        <w:spacing w:after="0"/>
      </w:pPr>
      <w:r>
        <w:t>Mill Lane</w:t>
      </w:r>
      <w:r>
        <w:t xml:space="preserve"> Primary School staff are dedicated to giving all children the best possible</w:t>
      </w:r>
    </w:p>
    <w:p w:rsidR="00A335C7" w:rsidRDefault="00A335C7" w:rsidP="00A335C7">
      <w:proofErr w:type="gramStart"/>
      <w:r>
        <w:t>education</w:t>
      </w:r>
      <w:proofErr w:type="gramEnd"/>
      <w:r>
        <w:t xml:space="preserve"> and caring properly for their health, safety and welfare at all times. We are</w:t>
      </w:r>
    </w:p>
    <w:p w:rsidR="00A335C7" w:rsidRDefault="00A335C7" w:rsidP="00A335C7">
      <w:proofErr w:type="gramStart"/>
      <w:r>
        <w:t>committed</w:t>
      </w:r>
      <w:proofErr w:type="gramEnd"/>
      <w:r>
        <w:t xml:space="preserve"> to working closely with parents and believe that the school and parents must work</w:t>
      </w:r>
    </w:p>
    <w:p w:rsidR="00A335C7" w:rsidRDefault="00A335C7" w:rsidP="00A335C7">
      <w:proofErr w:type="gramStart"/>
      <w:r>
        <w:t>together</w:t>
      </w:r>
      <w:proofErr w:type="gramEnd"/>
      <w:r>
        <w:t xml:space="preserve"> in partnership, each carrying out their own particular responsibilities to help pupils</w:t>
      </w:r>
    </w:p>
    <w:p w:rsidR="00A335C7" w:rsidRDefault="00A335C7" w:rsidP="00A335C7">
      <w:proofErr w:type="gramStart"/>
      <w:r>
        <w:t>gain</w:t>
      </w:r>
      <w:proofErr w:type="gramEnd"/>
      <w:r>
        <w:t xml:space="preserve"> the most from their time in school. However, the school is obliged to have procedures</w:t>
      </w:r>
    </w:p>
    <w:p w:rsidR="00A335C7" w:rsidRDefault="00A335C7" w:rsidP="00A335C7">
      <w:proofErr w:type="gramStart"/>
      <w:r>
        <w:t>in</w:t>
      </w:r>
      <w:proofErr w:type="gramEnd"/>
      <w:r>
        <w:t xml:space="preserve"> place in case there are complaints by parents or legal guardians. This following policy</w:t>
      </w:r>
    </w:p>
    <w:p w:rsidR="00A335C7" w:rsidRDefault="00A335C7" w:rsidP="00A335C7">
      <w:proofErr w:type="gramStart"/>
      <w:r>
        <w:t>sets</w:t>
      </w:r>
      <w:proofErr w:type="gramEnd"/>
      <w:r>
        <w:t xml:space="preserve"> out the procedures that the school and parents should follow in such cases.</w:t>
      </w:r>
    </w:p>
    <w:p w:rsidR="00A335C7" w:rsidRDefault="00A335C7" w:rsidP="00A335C7">
      <w:pPr>
        <w:rPr>
          <w:u w:val="single"/>
        </w:rPr>
      </w:pPr>
    </w:p>
    <w:p w:rsidR="00A335C7" w:rsidRPr="00A335C7" w:rsidRDefault="00A335C7" w:rsidP="00A335C7">
      <w:pPr>
        <w:rPr>
          <w:u w:val="single"/>
        </w:rPr>
      </w:pPr>
      <w:r w:rsidRPr="00A335C7">
        <w:rPr>
          <w:u w:val="single"/>
        </w:rPr>
        <w:t>Purpose of the Policy</w:t>
      </w:r>
    </w:p>
    <w:p w:rsidR="00A335C7" w:rsidRDefault="00A335C7" w:rsidP="00A335C7">
      <w:r>
        <w:t>This policy aims to reassure complainants that any complaint raised will be dealt with in a</w:t>
      </w:r>
    </w:p>
    <w:p w:rsidR="00A335C7" w:rsidRDefault="00A335C7" w:rsidP="00A335C7">
      <w:proofErr w:type="gramStart"/>
      <w:r>
        <w:t>fair</w:t>
      </w:r>
      <w:proofErr w:type="gramEnd"/>
      <w:r>
        <w:t>, open and responsive way with the aim of achieving a speedy and satisfactory resolution.</w:t>
      </w:r>
    </w:p>
    <w:p w:rsidR="00A335C7" w:rsidRDefault="00A335C7" w:rsidP="00A335C7">
      <w:r>
        <w:t>The school recognises a willingness to listen to questions and criticisms and to respond</w:t>
      </w:r>
    </w:p>
    <w:p w:rsidR="00A335C7" w:rsidRDefault="00A335C7" w:rsidP="00A335C7">
      <w:proofErr w:type="gramStart"/>
      <w:r>
        <w:t>positively</w:t>
      </w:r>
      <w:proofErr w:type="gramEnd"/>
      <w:r>
        <w:t xml:space="preserve"> and in a way in which improvements can be made to school practices.</w:t>
      </w:r>
    </w:p>
    <w:p w:rsidR="00A335C7" w:rsidRDefault="00A335C7" w:rsidP="00A335C7"/>
    <w:p w:rsidR="00A335C7" w:rsidRPr="00A335C7" w:rsidRDefault="00A335C7" w:rsidP="00A335C7">
      <w:pPr>
        <w:rPr>
          <w:u w:val="single"/>
        </w:rPr>
      </w:pPr>
      <w:r w:rsidRPr="00A335C7">
        <w:rPr>
          <w:u w:val="single"/>
        </w:rPr>
        <w:t>Initial Concerns and Complaints</w:t>
      </w:r>
    </w:p>
    <w:p w:rsidR="00A335C7" w:rsidRDefault="00A335C7" w:rsidP="00A335C7">
      <w:r>
        <w:t>It is in everyone’s interest that complaints are resolved at the earliest possible stage. The</w:t>
      </w:r>
    </w:p>
    <w:p w:rsidR="00A335C7" w:rsidRDefault="00A335C7" w:rsidP="00A335C7">
      <w:proofErr w:type="gramStart"/>
      <w:r>
        <w:t>complainant</w:t>
      </w:r>
      <w:proofErr w:type="gramEnd"/>
      <w:r>
        <w:t xml:space="preserve"> should initially raise any concern directly with the class teacher informally at a</w:t>
      </w:r>
    </w:p>
    <w:p w:rsidR="00A335C7" w:rsidRDefault="00A335C7" w:rsidP="00A335C7">
      <w:proofErr w:type="gramStart"/>
      <w:r>
        <w:t>mutually</w:t>
      </w:r>
      <w:proofErr w:type="gramEnd"/>
      <w:r>
        <w:t xml:space="preserve"> agreed time.</w:t>
      </w:r>
    </w:p>
    <w:p w:rsidR="00A335C7" w:rsidRDefault="00A335C7" w:rsidP="00A335C7"/>
    <w:p w:rsidR="00A335C7" w:rsidRPr="00A335C7" w:rsidRDefault="00A335C7" w:rsidP="00A335C7">
      <w:pPr>
        <w:rPr>
          <w:u w:val="single"/>
        </w:rPr>
      </w:pPr>
      <w:r w:rsidRPr="00A335C7">
        <w:rPr>
          <w:u w:val="single"/>
        </w:rPr>
        <w:t xml:space="preserve">Second Contact: Referral to </w:t>
      </w:r>
      <w:proofErr w:type="spellStart"/>
      <w:r w:rsidRPr="00A335C7">
        <w:rPr>
          <w:u w:val="single"/>
        </w:rPr>
        <w:t>Headteacher</w:t>
      </w:r>
      <w:proofErr w:type="spellEnd"/>
    </w:p>
    <w:p w:rsidR="00A335C7" w:rsidRDefault="00A335C7" w:rsidP="00A335C7">
      <w:r>
        <w:t>If the complainant is not satisfied with the response from</w:t>
      </w:r>
      <w:r>
        <w:t xml:space="preserve"> the class teacher they should:</w:t>
      </w:r>
    </w:p>
    <w:p w:rsidR="00A335C7" w:rsidRDefault="00A335C7" w:rsidP="00A335C7">
      <w:pPr>
        <w:pStyle w:val="ListParagraph"/>
        <w:numPr>
          <w:ilvl w:val="0"/>
          <w:numId w:val="1"/>
        </w:numPr>
      </w:pPr>
      <w:r>
        <w:t xml:space="preserve">Raise any concerns that they have directly with the </w:t>
      </w:r>
      <w:proofErr w:type="spellStart"/>
      <w:r>
        <w:t>Headteacher</w:t>
      </w:r>
      <w:proofErr w:type="spellEnd"/>
      <w:r>
        <w:t>, preferably in writing</w:t>
      </w:r>
      <w:r>
        <w:t xml:space="preserve"> </w:t>
      </w:r>
      <w:r>
        <w:t>using the attached formal complaints form (Appendix 1).</w:t>
      </w:r>
    </w:p>
    <w:p w:rsidR="00A335C7" w:rsidRDefault="00A335C7" w:rsidP="00A335C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Headteacher</w:t>
      </w:r>
      <w:proofErr w:type="spellEnd"/>
      <w:r>
        <w:t xml:space="preserve"> will investigate the complaint via discussions with the parent and those</w:t>
      </w:r>
    </w:p>
    <w:p w:rsidR="00A335C7" w:rsidRDefault="00A335C7" w:rsidP="00A335C7">
      <w:pPr>
        <w:pStyle w:val="ListParagraph"/>
      </w:pPr>
      <w:proofErr w:type="gramStart"/>
      <w:r>
        <w:t>involved</w:t>
      </w:r>
      <w:proofErr w:type="gramEnd"/>
      <w:r>
        <w:t>.</w:t>
      </w:r>
    </w:p>
    <w:p w:rsidR="00A335C7" w:rsidRDefault="00A335C7" w:rsidP="00A335C7">
      <w:pPr>
        <w:pStyle w:val="ListParagraph"/>
        <w:numPr>
          <w:ilvl w:val="0"/>
          <w:numId w:val="1"/>
        </w:numPr>
      </w:pPr>
      <w:r>
        <w:t xml:space="preserve">Once all of the relevant facts have been established, the </w:t>
      </w:r>
      <w:proofErr w:type="spellStart"/>
      <w:r>
        <w:t>Headteacher</w:t>
      </w:r>
      <w:proofErr w:type="spellEnd"/>
      <w:r>
        <w:t xml:space="preserve"> will produce a</w:t>
      </w:r>
    </w:p>
    <w:p w:rsidR="00A335C7" w:rsidRDefault="00A335C7" w:rsidP="00A335C7">
      <w:pPr>
        <w:pStyle w:val="ListParagraph"/>
      </w:pPr>
      <w:proofErr w:type="gramStart"/>
      <w:r>
        <w:t>written</w:t>
      </w:r>
      <w:proofErr w:type="gramEnd"/>
      <w:r>
        <w:t xml:space="preserve"> response to the complaint and/or may wish to speak to the parent to resolve the</w:t>
      </w:r>
    </w:p>
    <w:p w:rsidR="00A335C7" w:rsidRDefault="00A335C7" w:rsidP="00A335C7">
      <w:pPr>
        <w:pStyle w:val="ListParagraph"/>
      </w:pPr>
      <w:proofErr w:type="gramStart"/>
      <w:r>
        <w:lastRenderedPageBreak/>
        <w:t>matter</w:t>
      </w:r>
      <w:proofErr w:type="gramEnd"/>
      <w:r>
        <w:t xml:space="preserve"> directly.</w:t>
      </w:r>
    </w:p>
    <w:p w:rsidR="00A335C7" w:rsidRDefault="00A335C7" w:rsidP="00A335C7">
      <w:pPr>
        <w:pStyle w:val="ListParagraph"/>
        <w:numPr>
          <w:ilvl w:val="0"/>
          <w:numId w:val="1"/>
        </w:numPr>
      </w:pPr>
      <w:r>
        <w:t>The response will document the decision reached and the reasons for it. Where</w:t>
      </w:r>
    </w:p>
    <w:p w:rsidR="00A335C7" w:rsidRDefault="00A335C7" w:rsidP="00A335C7">
      <w:pPr>
        <w:pStyle w:val="ListParagraph"/>
      </w:pPr>
      <w:proofErr w:type="gramStart"/>
      <w:r>
        <w:t>appropriate</w:t>
      </w:r>
      <w:proofErr w:type="gramEnd"/>
      <w:r>
        <w:t>, it will also include what action the school will take/has taken to resolve the</w:t>
      </w:r>
    </w:p>
    <w:p w:rsidR="00A335C7" w:rsidRDefault="00A335C7" w:rsidP="00A335C7">
      <w:pPr>
        <w:pStyle w:val="ListParagraph"/>
      </w:pPr>
      <w:proofErr w:type="gramStart"/>
      <w:r>
        <w:t>complaint</w:t>
      </w:r>
      <w:proofErr w:type="gramEnd"/>
      <w:r>
        <w:t xml:space="preserve">. (It is best practice for the </w:t>
      </w:r>
      <w:proofErr w:type="spellStart"/>
      <w:r>
        <w:t>Headteacher</w:t>
      </w:r>
      <w:proofErr w:type="spellEnd"/>
      <w:r>
        <w:t xml:space="preserve"> to include in the letter the right for</w:t>
      </w:r>
    </w:p>
    <w:p w:rsidR="00A335C7" w:rsidRDefault="00A335C7" w:rsidP="00A335C7">
      <w:pPr>
        <w:pStyle w:val="ListParagraph"/>
      </w:pPr>
      <w:proofErr w:type="gramStart"/>
      <w:r>
        <w:t>the</w:t>
      </w:r>
      <w:proofErr w:type="gramEnd"/>
      <w:r>
        <w:t xml:space="preserve"> complainant to write to the Chair of Governors is not satisfied with the </w:t>
      </w:r>
      <w:proofErr w:type="spellStart"/>
      <w:r>
        <w:t>Headteacher’s</w:t>
      </w:r>
      <w:proofErr w:type="spellEnd"/>
    </w:p>
    <w:p w:rsidR="00A335C7" w:rsidRDefault="00A335C7" w:rsidP="00A335C7">
      <w:pPr>
        <w:pStyle w:val="ListParagraph"/>
      </w:pPr>
      <w:proofErr w:type="gramStart"/>
      <w:r>
        <w:t>decision</w:t>
      </w:r>
      <w:proofErr w:type="gramEnd"/>
      <w:r>
        <w:t>)</w:t>
      </w:r>
    </w:p>
    <w:p w:rsidR="00A335C7" w:rsidRDefault="00A335C7" w:rsidP="00A335C7">
      <w:pPr>
        <w:pStyle w:val="ListParagraph"/>
        <w:numPr>
          <w:ilvl w:val="0"/>
          <w:numId w:val="1"/>
        </w:numPr>
      </w:pPr>
      <w:r>
        <w:t>As far as is reasonable this will take place within 10 school working days of the initial</w:t>
      </w:r>
    </w:p>
    <w:p w:rsidR="00A335C7" w:rsidRDefault="00A335C7" w:rsidP="00A335C7">
      <w:pPr>
        <w:pStyle w:val="ListParagraph"/>
      </w:pPr>
      <w:proofErr w:type="gramStart"/>
      <w:r>
        <w:t>complaint</w:t>
      </w:r>
      <w:proofErr w:type="gramEnd"/>
      <w:r>
        <w:t xml:space="preserve"> being received by the </w:t>
      </w:r>
      <w:proofErr w:type="spellStart"/>
      <w:r>
        <w:t>Headteacher</w:t>
      </w:r>
      <w:proofErr w:type="spellEnd"/>
      <w:r>
        <w:t>.</w:t>
      </w:r>
    </w:p>
    <w:p w:rsidR="00A335C7" w:rsidRDefault="00A335C7" w:rsidP="00A335C7">
      <w:pPr>
        <w:pStyle w:val="ListParagraph"/>
      </w:pPr>
    </w:p>
    <w:p w:rsidR="00A335C7" w:rsidRDefault="00A335C7" w:rsidP="00A335C7">
      <w:pPr>
        <w:spacing w:after="0"/>
        <w:rPr>
          <w:u w:val="single"/>
        </w:rPr>
      </w:pPr>
      <w:r w:rsidRPr="00A335C7">
        <w:rPr>
          <w:u w:val="single"/>
        </w:rPr>
        <w:t>Third Contact: Referral to Chair of Governors</w:t>
      </w:r>
    </w:p>
    <w:p w:rsidR="00A335C7" w:rsidRPr="00A335C7" w:rsidRDefault="00A335C7" w:rsidP="00A335C7">
      <w:pPr>
        <w:spacing w:after="0"/>
        <w:rPr>
          <w:u w:val="single"/>
        </w:rPr>
      </w:pPr>
    </w:p>
    <w:p w:rsidR="00A335C7" w:rsidRDefault="00A335C7" w:rsidP="00A335C7">
      <w:pPr>
        <w:spacing w:after="0"/>
      </w:pPr>
      <w:r>
        <w:t xml:space="preserve">If the complainant is not satisfied with the </w:t>
      </w:r>
      <w:proofErr w:type="spellStart"/>
      <w:r>
        <w:t>Headteacher’s</w:t>
      </w:r>
      <w:proofErr w:type="spellEnd"/>
      <w:r>
        <w:t xml:space="preserve"> response then they have the option</w:t>
      </w:r>
    </w:p>
    <w:p w:rsidR="00A335C7" w:rsidRDefault="00A335C7" w:rsidP="00A335C7">
      <w:pPr>
        <w:spacing w:after="0"/>
      </w:pPr>
      <w:proofErr w:type="gramStart"/>
      <w:r>
        <w:t>to</w:t>
      </w:r>
      <w:proofErr w:type="gramEnd"/>
      <w:r>
        <w:t xml:space="preserve"> put their complaint in writing within 10 school working days of the </w:t>
      </w:r>
      <w:proofErr w:type="spellStart"/>
      <w:r>
        <w:t>Headteacher’s</w:t>
      </w:r>
      <w:proofErr w:type="spellEnd"/>
    </w:p>
    <w:p w:rsidR="00A335C7" w:rsidRDefault="00A335C7" w:rsidP="00A335C7">
      <w:pPr>
        <w:spacing w:after="0"/>
      </w:pPr>
      <w:proofErr w:type="gramStart"/>
      <w:r>
        <w:t>response</w:t>
      </w:r>
      <w:proofErr w:type="gramEnd"/>
      <w:r>
        <w:t>, addressing their correspondence to the Chair of Governors c/o the school in a</w:t>
      </w:r>
    </w:p>
    <w:p w:rsidR="00A335C7" w:rsidRDefault="00A335C7" w:rsidP="00A335C7">
      <w:pPr>
        <w:spacing w:after="0"/>
      </w:pPr>
      <w:proofErr w:type="gramStart"/>
      <w:r>
        <w:t>sealed</w:t>
      </w:r>
      <w:proofErr w:type="gramEnd"/>
      <w:r>
        <w:t xml:space="preserve"> envelope.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It is helpful at this point if the complainant can indicate in writing how they would like the</w:t>
      </w:r>
    </w:p>
    <w:p w:rsidR="00A335C7" w:rsidRDefault="00A335C7" w:rsidP="00A335C7">
      <w:pPr>
        <w:spacing w:after="0"/>
      </w:pPr>
      <w:proofErr w:type="gramStart"/>
      <w:r>
        <w:t>matter</w:t>
      </w:r>
      <w:proofErr w:type="gramEnd"/>
      <w:r>
        <w:t xml:space="preserve"> to be resolved and what outcome they would like to see achieved.</w:t>
      </w:r>
    </w:p>
    <w:p w:rsidR="00A335C7" w:rsidRDefault="00A335C7" w:rsidP="00A335C7">
      <w:pPr>
        <w:spacing w:after="0"/>
      </w:pPr>
    </w:p>
    <w:p w:rsidR="00A335C7" w:rsidRPr="00A335C7" w:rsidRDefault="00A335C7" w:rsidP="00A335C7">
      <w:pPr>
        <w:spacing w:after="0"/>
        <w:rPr>
          <w:b/>
        </w:rPr>
      </w:pPr>
      <w:r w:rsidRPr="00A335C7">
        <w:rPr>
          <w:b/>
        </w:rPr>
        <w:t xml:space="preserve">If the complaint relates to the </w:t>
      </w:r>
      <w:proofErr w:type="spellStart"/>
      <w:r w:rsidRPr="00A335C7">
        <w:rPr>
          <w:b/>
        </w:rPr>
        <w:t>Headteacher</w:t>
      </w:r>
      <w:proofErr w:type="spellEnd"/>
      <w:r w:rsidRPr="00A335C7">
        <w:rPr>
          <w:b/>
        </w:rPr>
        <w:t>, the complainant should write directly to</w:t>
      </w:r>
    </w:p>
    <w:p w:rsidR="00A335C7" w:rsidRDefault="00A335C7" w:rsidP="00A335C7">
      <w:pPr>
        <w:spacing w:after="0"/>
        <w:rPr>
          <w:b/>
        </w:rPr>
      </w:pPr>
      <w:proofErr w:type="gramStart"/>
      <w:r w:rsidRPr="00A335C7">
        <w:rPr>
          <w:b/>
        </w:rPr>
        <w:t>the</w:t>
      </w:r>
      <w:proofErr w:type="gramEnd"/>
      <w:r w:rsidRPr="00A335C7">
        <w:rPr>
          <w:b/>
        </w:rPr>
        <w:t xml:space="preserve"> Chair of Governors, c/o the school, with their complaint.</w:t>
      </w:r>
    </w:p>
    <w:p w:rsidR="00A335C7" w:rsidRPr="00A335C7" w:rsidRDefault="00A335C7" w:rsidP="00A335C7">
      <w:pPr>
        <w:spacing w:after="0"/>
        <w:rPr>
          <w:b/>
        </w:rPr>
      </w:pPr>
    </w:p>
    <w:p w:rsidR="00A335C7" w:rsidRDefault="00A335C7" w:rsidP="00A335C7">
      <w:pPr>
        <w:spacing w:after="0"/>
      </w:pPr>
      <w:r>
        <w:t>The Chair of Governors will acknowledge the complaint in writing within five school days of</w:t>
      </w:r>
    </w:p>
    <w:p w:rsidR="00A335C7" w:rsidRDefault="00A335C7" w:rsidP="00A335C7">
      <w:pPr>
        <w:spacing w:after="0"/>
      </w:pPr>
      <w:proofErr w:type="gramStart"/>
      <w:r>
        <w:t>receipt</w:t>
      </w:r>
      <w:proofErr w:type="gramEnd"/>
      <w:r>
        <w:t xml:space="preserve">. 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The Chair of Governors will conduct their own investigation into the complaint and may</w:t>
      </w:r>
    </w:p>
    <w:p w:rsidR="00A335C7" w:rsidRDefault="00A335C7" w:rsidP="00A335C7">
      <w:pPr>
        <w:spacing w:after="0"/>
      </w:pPr>
      <w:proofErr w:type="gramStart"/>
      <w:r>
        <w:t>provide</w:t>
      </w:r>
      <w:proofErr w:type="gramEnd"/>
      <w:r>
        <w:t xml:space="preserve"> an opportunity for parents/carers to meet informally to discuss the complaint.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The Chair of Governors will make a decision, on the basis of the information gathered, and</w:t>
      </w:r>
    </w:p>
    <w:p w:rsidR="00A335C7" w:rsidRDefault="00A335C7" w:rsidP="00A335C7">
      <w:pPr>
        <w:spacing w:after="0"/>
      </w:pPr>
      <w:proofErr w:type="gramStart"/>
      <w:r>
        <w:t>possible</w:t>
      </w:r>
      <w:proofErr w:type="gramEnd"/>
      <w:r>
        <w:t xml:space="preserve"> outcomes may include:</w:t>
      </w:r>
    </w:p>
    <w:p w:rsidR="00A335C7" w:rsidRDefault="00A335C7" w:rsidP="00A335C7">
      <w:pPr>
        <w:spacing w:after="0"/>
      </w:pP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dismiss the complaint in whole or in part;</w:t>
      </w: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uphold the complaint in whole or in part;</w:t>
      </w: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decide on the appropriate action to be taken to resolve the complaint;</w:t>
      </w: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recommend changes to the school’s systems or procedures to ensure that problems of a</w:t>
      </w:r>
    </w:p>
    <w:p w:rsidR="00A335C7" w:rsidRDefault="00A335C7" w:rsidP="00A335C7">
      <w:pPr>
        <w:pStyle w:val="ListParagraph"/>
        <w:spacing w:after="0"/>
      </w:pPr>
      <w:proofErr w:type="gramStart"/>
      <w:r>
        <w:t>similar</w:t>
      </w:r>
      <w:proofErr w:type="gramEnd"/>
      <w:r>
        <w:t xml:space="preserve"> nature do not recur.</w:t>
      </w:r>
    </w:p>
    <w:p w:rsidR="00A335C7" w:rsidRDefault="00A335C7" w:rsidP="00A335C7">
      <w:pPr>
        <w:pStyle w:val="ListParagraph"/>
        <w:spacing w:after="0"/>
      </w:pPr>
    </w:p>
    <w:p w:rsidR="00A335C7" w:rsidRDefault="00A335C7" w:rsidP="00A335C7">
      <w:pPr>
        <w:spacing w:after="0"/>
      </w:pPr>
      <w:r>
        <w:t>All decisions will be recorded in writing within 10 school working days of the Chair of</w:t>
      </w:r>
    </w:p>
    <w:p w:rsidR="00A335C7" w:rsidRDefault="00A335C7" w:rsidP="00A335C7">
      <w:pPr>
        <w:spacing w:after="0"/>
      </w:pPr>
      <w:r>
        <w:t>Governors completing their investigation, as far as is reasonably practical, and a copy</w:t>
      </w:r>
    </w:p>
    <w:p w:rsidR="00A335C7" w:rsidRDefault="00A335C7" w:rsidP="00A335C7">
      <w:pPr>
        <w:spacing w:after="0"/>
      </w:pPr>
      <w:proofErr w:type="gramStart"/>
      <w:r>
        <w:t>provided</w:t>
      </w:r>
      <w:proofErr w:type="gramEnd"/>
      <w:r>
        <w:t xml:space="preserve"> to the complainant. The letter to the complainant will offer the right of appeal to the</w:t>
      </w:r>
    </w:p>
    <w:p w:rsidR="00A335C7" w:rsidRDefault="00A335C7" w:rsidP="00A335C7">
      <w:pPr>
        <w:spacing w:after="0"/>
      </w:pPr>
      <w:r>
        <w:t>Governing Body Complaints Committee.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  <w:rPr>
          <w:u w:val="single"/>
        </w:rPr>
      </w:pPr>
      <w:r w:rsidRPr="00A335C7">
        <w:rPr>
          <w:u w:val="single"/>
        </w:rPr>
        <w:t>Fourth Contact: Referral to the Complaints Committee</w:t>
      </w:r>
    </w:p>
    <w:p w:rsidR="00A335C7" w:rsidRPr="00A335C7" w:rsidRDefault="00A335C7" w:rsidP="00A335C7">
      <w:pPr>
        <w:spacing w:after="0"/>
        <w:rPr>
          <w:u w:val="single"/>
        </w:rPr>
      </w:pPr>
    </w:p>
    <w:p w:rsidR="00A335C7" w:rsidRDefault="00A335C7" w:rsidP="00A335C7">
      <w:pPr>
        <w:spacing w:after="0"/>
      </w:pPr>
      <w:r>
        <w:t>If the complainant wishes to appeal they must do so in writing to the Chair of Governors, c/o</w:t>
      </w:r>
    </w:p>
    <w:p w:rsidR="00A335C7" w:rsidRDefault="00A335C7" w:rsidP="00A335C7">
      <w:pPr>
        <w:spacing w:after="0"/>
      </w:pPr>
      <w:proofErr w:type="gramStart"/>
      <w:r>
        <w:t>the</w:t>
      </w:r>
      <w:proofErr w:type="gramEnd"/>
      <w:r>
        <w:t xml:space="preserve"> school, within 10 school working days providing a clear explanation as to why they</w:t>
      </w:r>
    </w:p>
    <w:p w:rsidR="00A335C7" w:rsidRDefault="00A335C7" w:rsidP="00A335C7">
      <w:pPr>
        <w:spacing w:after="0"/>
      </w:pPr>
      <w:proofErr w:type="gramStart"/>
      <w:r>
        <w:t>wish</w:t>
      </w:r>
      <w:proofErr w:type="gramEnd"/>
      <w:r>
        <w:t xml:space="preserve"> to lodge an appeal.</w:t>
      </w:r>
    </w:p>
    <w:p w:rsidR="00A335C7" w:rsidRDefault="00A335C7" w:rsidP="00A335C7">
      <w:pPr>
        <w:spacing w:after="0"/>
      </w:pPr>
    </w:p>
    <w:p w:rsidR="00A335C7" w:rsidRPr="00A335C7" w:rsidRDefault="00A335C7" w:rsidP="00A335C7">
      <w:pPr>
        <w:spacing w:after="0"/>
        <w:rPr>
          <w:i/>
        </w:rPr>
      </w:pPr>
      <w:r w:rsidRPr="00A335C7">
        <w:rPr>
          <w:i/>
        </w:rPr>
        <w:t>Individual complaints would not be heard by the whole GB at any stage, as this could</w:t>
      </w:r>
    </w:p>
    <w:p w:rsidR="00A335C7" w:rsidRPr="00A335C7" w:rsidRDefault="00A335C7" w:rsidP="00A335C7">
      <w:pPr>
        <w:spacing w:after="0"/>
        <w:rPr>
          <w:i/>
        </w:rPr>
      </w:pPr>
      <w:proofErr w:type="gramStart"/>
      <w:r w:rsidRPr="00A335C7">
        <w:rPr>
          <w:i/>
        </w:rPr>
        <w:t>compromise</w:t>
      </w:r>
      <w:proofErr w:type="gramEnd"/>
      <w:r w:rsidRPr="00A335C7">
        <w:rPr>
          <w:i/>
        </w:rPr>
        <w:t xml:space="preserve"> the impartiality of any panel set up for a disciplinary hearing against a member</w:t>
      </w:r>
    </w:p>
    <w:p w:rsidR="00A335C7" w:rsidRPr="00A335C7" w:rsidRDefault="00A335C7" w:rsidP="00A335C7">
      <w:pPr>
        <w:spacing w:after="0"/>
        <w:rPr>
          <w:i/>
        </w:rPr>
      </w:pPr>
      <w:proofErr w:type="gramStart"/>
      <w:r w:rsidRPr="00A335C7">
        <w:rPr>
          <w:i/>
        </w:rPr>
        <w:t>of</w:t>
      </w:r>
      <w:proofErr w:type="gramEnd"/>
      <w:r w:rsidRPr="00A335C7">
        <w:rPr>
          <w:i/>
        </w:rPr>
        <w:t xml:space="preserve"> staff following a serious complaint.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The complainant will be offered the opportunity to attend a meeting where they will have the</w:t>
      </w:r>
    </w:p>
    <w:p w:rsidR="00A335C7" w:rsidRDefault="00A335C7" w:rsidP="00A335C7">
      <w:pPr>
        <w:spacing w:after="0"/>
      </w:pPr>
      <w:proofErr w:type="gramStart"/>
      <w:r>
        <w:t>opportunity</w:t>
      </w:r>
      <w:proofErr w:type="gramEnd"/>
      <w:r>
        <w:t xml:space="preserve"> to discuss their complaint with the committee (minimum of three governors, not</w:t>
      </w:r>
    </w:p>
    <w:p w:rsidR="00A335C7" w:rsidRDefault="00A335C7" w:rsidP="00A335C7">
      <w:pPr>
        <w:spacing w:after="0"/>
      </w:pPr>
      <w:proofErr w:type="gramStart"/>
      <w:r>
        <w:t>previously</w:t>
      </w:r>
      <w:proofErr w:type="gramEnd"/>
      <w:r>
        <w:t xml:space="preserve"> involved) and explain why they are not satisfied with the Chair of Governor’s</w:t>
      </w:r>
    </w:p>
    <w:p w:rsidR="00A335C7" w:rsidRDefault="00A335C7" w:rsidP="00A335C7">
      <w:pPr>
        <w:spacing w:after="0"/>
      </w:pPr>
      <w:proofErr w:type="gramStart"/>
      <w:r>
        <w:t>decision</w:t>
      </w:r>
      <w:proofErr w:type="gramEnd"/>
      <w:r>
        <w:t xml:space="preserve">. Should the complainant or school intend to call witnesses to the </w:t>
      </w:r>
      <w:proofErr w:type="gramStart"/>
      <w:r>
        <w:t>Complaints</w:t>
      </w:r>
      <w:proofErr w:type="gramEnd"/>
    </w:p>
    <w:p w:rsidR="00A335C7" w:rsidRDefault="00A335C7" w:rsidP="00A335C7">
      <w:pPr>
        <w:spacing w:after="0"/>
      </w:pPr>
      <w:r>
        <w:t>Committee meeting, their name/s should be notified to the Clerk to the Committee prior to</w:t>
      </w:r>
    </w:p>
    <w:p w:rsidR="00A335C7" w:rsidRDefault="00A335C7" w:rsidP="00A335C7">
      <w:pPr>
        <w:spacing w:after="0"/>
      </w:pPr>
      <w:proofErr w:type="gramStart"/>
      <w:r>
        <w:t>the</w:t>
      </w:r>
      <w:proofErr w:type="gramEnd"/>
      <w:r>
        <w:t xml:space="preserve"> meeting in order that appropriate accommodation can be sought. It is the responsibility</w:t>
      </w:r>
    </w:p>
    <w:p w:rsidR="00A335C7" w:rsidRDefault="00A335C7" w:rsidP="00A335C7">
      <w:pPr>
        <w:spacing w:after="0"/>
      </w:pPr>
      <w:proofErr w:type="gramStart"/>
      <w:r>
        <w:t>of</w:t>
      </w:r>
      <w:proofErr w:type="gramEnd"/>
      <w:r>
        <w:t xml:space="preserve"> the complainant and school to ensure that witnesses are invited to the meeting. (A</w:t>
      </w:r>
    </w:p>
    <w:p w:rsidR="00A335C7" w:rsidRDefault="00A335C7" w:rsidP="00A335C7">
      <w:pPr>
        <w:spacing w:after="0"/>
      </w:pPr>
      <w:proofErr w:type="gramStart"/>
      <w:r>
        <w:t>checklist</w:t>
      </w:r>
      <w:proofErr w:type="gramEnd"/>
      <w:r>
        <w:t xml:space="preserve"> for a Complaints Committee meeting is attached as Appendix 2)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The complaints committee will consider the issue and write to inform the complainant within</w:t>
      </w:r>
    </w:p>
    <w:p w:rsidR="00A335C7" w:rsidRDefault="00A335C7" w:rsidP="00A335C7">
      <w:pPr>
        <w:spacing w:after="0"/>
      </w:pPr>
      <w:r w:rsidRPr="00A335C7">
        <w:rPr>
          <w:b/>
        </w:rPr>
        <w:t>10 school working days</w:t>
      </w:r>
      <w:r>
        <w:t xml:space="preserve"> of their decision. Possible outcomes may include:</w:t>
      </w:r>
    </w:p>
    <w:p w:rsidR="00A335C7" w:rsidRDefault="00A335C7" w:rsidP="00A335C7">
      <w:pPr>
        <w:spacing w:after="0"/>
      </w:pP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dismiss the complaint in whole or in part;</w:t>
      </w: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uphold the complaint in whole or in part;</w:t>
      </w: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decide on the appropriate action to be taken to resolve the complaint;</w:t>
      </w:r>
    </w:p>
    <w:p w:rsidR="00A335C7" w:rsidRDefault="00A335C7" w:rsidP="00A335C7">
      <w:pPr>
        <w:pStyle w:val="ListParagraph"/>
        <w:numPr>
          <w:ilvl w:val="0"/>
          <w:numId w:val="1"/>
        </w:numPr>
        <w:spacing w:after="0"/>
      </w:pPr>
      <w:r>
        <w:t>recommend changes to the school’s systems or procedures to ensure that problems of a</w:t>
      </w:r>
    </w:p>
    <w:p w:rsidR="00A335C7" w:rsidRDefault="00A335C7" w:rsidP="00A335C7">
      <w:pPr>
        <w:pStyle w:val="ListParagraph"/>
        <w:spacing w:after="0"/>
      </w:pPr>
      <w:proofErr w:type="gramStart"/>
      <w:r>
        <w:t>similar</w:t>
      </w:r>
      <w:proofErr w:type="gramEnd"/>
      <w:r>
        <w:t xml:space="preserve"> nature do not recur.</w:t>
      </w:r>
    </w:p>
    <w:p w:rsidR="00A335C7" w:rsidRDefault="00A335C7" w:rsidP="00A335C7">
      <w:pPr>
        <w:spacing w:after="0"/>
      </w:pPr>
    </w:p>
    <w:p w:rsidR="00A335C7" w:rsidRPr="00A335C7" w:rsidRDefault="00A335C7" w:rsidP="00A335C7">
      <w:pPr>
        <w:spacing w:after="0"/>
        <w:jc w:val="center"/>
        <w:rPr>
          <w:b/>
        </w:rPr>
      </w:pPr>
      <w:r w:rsidRPr="00A335C7">
        <w:rPr>
          <w:b/>
        </w:rPr>
        <w:t>This is the last school-based stage of the complaints process and is not convened to</w:t>
      </w:r>
    </w:p>
    <w:p w:rsidR="00A335C7" w:rsidRPr="00A335C7" w:rsidRDefault="00A335C7" w:rsidP="00A335C7">
      <w:pPr>
        <w:spacing w:after="0"/>
        <w:jc w:val="center"/>
        <w:rPr>
          <w:b/>
        </w:rPr>
      </w:pPr>
      <w:proofErr w:type="gramStart"/>
      <w:r w:rsidRPr="00A335C7">
        <w:rPr>
          <w:b/>
        </w:rPr>
        <w:t>merely</w:t>
      </w:r>
      <w:proofErr w:type="gramEnd"/>
      <w:r w:rsidRPr="00A335C7">
        <w:rPr>
          <w:b/>
        </w:rPr>
        <w:t xml:space="preserve"> rubber stamp previous decisions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Should the complainant not be satisfied with the outcome then they may complain to the</w:t>
      </w:r>
    </w:p>
    <w:p w:rsidR="00A335C7" w:rsidRDefault="00A335C7" w:rsidP="00A335C7">
      <w:pPr>
        <w:spacing w:after="0"/>
      </w:pPr>
      <w:r>
        <w:t>Secretary of State for Education. Concerns, reasons why the complaint is being submitted</w:t>
      </w:r>
    </w:p>
    <w:p w:rsidR="00A335C7" w:rsidRDefault="00A335C7" w:rsidP="00A335C7">
      <w:pPr>
        <w:spacing w:after="0"/>
      </w:pPr>
      <w:proofErr w:type="gramStart"/>
      <w:r>
        <w:t>and</w:t>
      </w:r>
      <w:proofErr w:type="gramEnd"/>
      <w:r>
        <w:t xml:space="preserve"> copies of all correspondence relevant to the complaint should be mailed to:</w:t>
      </w:r>
    </w:p>
    <w:p w:rsidR="00A335C7" w:rsidRDefault="00A335C7" w:rsidP="00A335C7">
      <w:pPr>
        <w:spacing w:after="0"/>
      </w:pPr>
    </w:p>
    <w:p w:rsidR="00A335C7" w:rsidRDefault="00A335C7" w:rsidP="00A335C7">
      <w:pPr>
        <w:spacing w:after="0"/>
      </w:pPr>
      <w:r>
        <w:t>The Secretary of State</w:t>
      </w:r>
    </w:p>
    <w:p w:rsidR="00A335C7" w:rsidRDefault="00A335C7" w:rsidP="00A335C7">
      <w:pPr>
        <w:spacing w:after="0"/>
      </w:pPr>
      <w:r>
        <w:t>Department for Education</w:t>
      </w:r>
    </w:p>
    <w:p w:rsidR="00A335C7" w:rsidRDefault="00A335C7" w:rsidP="00A335C7">
      <w:pPr>
        <w:spacing w:after="0"/>
      </w:pPr>
      <w:r>
        <w:t>Sanctuary Buildings</w:t>
      </w:r>
    </w:p>
    <w:p w:rsidR="00A335C7" w:rsidRDefault="00A335C7" w:rsidP="00A335C7">
      <w:pPr>
        <w:spacing w:after="0"/>
      </w:pPr>
      <w:r>
        <w:t>Great Smith Street</w:t>
      </w:r>
    </w:p>
    <w:p w:rsidR="00A335C7" w:rsidRDefault="00A335C7" w:rsidP="00A335C7">
      <w:pPr>
        <w:spacing w:after="0"/>
      </w:pPr>
      <w:r>
        <w:t>London</w:t>
      </w:r>
    </w:p>
    <w:p w:rsidR="00A335C7" w:rsidRDefault="00A335C7" w:rsidP="00A335C7">
      <w:pPr>
        <w:spacing w:after="0"/>
      </w:pPr>
      <w:r>
        <w:t>SW1P 3BT</w:t>
      </w:r>
    </w:p>
    <w:p w:rsidR="00F821D7" w:rsidRDefault="00F821D7" w:rsidP="00A335C7">
      <w:pPr>
        <w:spacing w:after="0"/>
      </w:pPr>
    </w:p>
    <w:p w:rsidR="00A335C7" w:rsidRPr="00F821D7" w:rsidRDefault="00A335C7" w:rsidP="00A335C7">
      <w:pPr>
        <w:spacing w:after="0"/>
        <w:rPr>
          <w:u w:val="single"/>
        </w:rPr>
      </w:pPr>
      <w:r w:rsidRPr="00F821D7">
        <w:rPr>
          <w:u w:val="single"/>
        </w:rPr>
        <w:t>Anonymous Complaints</w:t>
      </w:r>
    </w:p>
    <w:p w:rsidR="00F821D7" w:rsidRDefault="00F821D7" w:rsidP="00A335C7">
      <w:pPr>
        <w:spacing w:after="0"/>
      </w:pPr>
    </w:p>
    <w:p w:rsidR="00A335C7" w:rsidRDefault="00A335C7" w:rsidP="00A335C7">
      <w:pPr>
        <w:spacing w:after="0"/>
      </w:pPr>
      <w:r>
        <w:t>The Governing Body will not consider anonymous complaints.</w:t>
      </w:r>
    </w:p>
    <w:p w:rsidR="00F821D7" w:rsidRDefault="00F821D7" w:rsidP="00A335C7">
      <w:pPr>
        <w:spacing w:after="0"/>
      </w:pPr>
    </w:p>
    <w:p w:rsidR="00A335C7" w:rsidRPr="00F821D7" w:rsidRDefault="00A335C7" w:rsidP="00A335C7">
      <w:pPr>
        <w:spacing w:after="0"/>
        <w:rPr>
          <w:u w:val="single"/>
        </w:rPr>
      </w:pPr>
      <w:r w:rsidRPr="00F821D7">
        <w:rPr>
          <w:u w:val="single"/>
        </w:rPr>
        <w:t>Vexatious Complaints</w:t>
      </w:r>
    </w:p>
    <w:p w:rsidR="00F821D7" w:rsidRDefault="00F821D7" w:rsidP="00A335C7">
      <w:pPr>
        <w:spacing w:after="0"/>
      </w:pPr>
    </w:p>
    <w:p w:rsidR="00A335C7" w:rsidRDefault="00A335C7" w:rsidP="00A335C7">
      <w:pPr>
        <w:spacing w:after="0"/>
      </w:pPr>
      <w:r>
        <w:t xml:space="preserve">There may be occasions when, </w:t>
      </w:r>
      <w:bookmarkStart w:id="3" w:name="_GoBack"/>
      <w:r w:rsidRPr="00F821D7">
        <w:rPr>
          <w:i/>
        </w:rPr>
        <w:t>despite all stages of the procedures having been followed</w:t>
      </w:r>
      <w:bookmarkEnd w:id="3"/>
      <w:r>
        <w:t>,</w:t>
      </w:r>
    </w:p>
    <w:p w:rsidR="00A335C7" w:rsidRDefault="00A335C7" w:rsidP="00A335C7">
      <w:pPr>
        <w:spacing w:after="0"/>
      </w:pPr>
      <w:proofErr w:type="gramStart"/>
      <w:r>
        <w:t>the</w:t>
      </w:r>
      <w:proofErr w:type="gramEnd"/>
      <w:r>
        <w:t xml:space="preserve"> complainant remains dissatisfied. If the complainant tries to reopen the same issue, the</w:t>
      </w:r>
    </w:p>
    <w:p w:rsidR="00A335C7" w:rsidRDefault="00A335C7" w:rsidP="00A335C7">
      <w:pPr>
        <w:spacing w:after="0"/>
      </w:pPr>
      <w:r>
        <w:t>Chair of Governors will inform them in writing that the procedure has been exhausted and</w:t>
      </w:r>
    </w:p>
    <w:p w:rsidR="00A335C7" w:rsidRDefault="00A335C7" w:rsidP="00A335C7">
      <w:pPr>
        <w:spacing w:after="0"/>
      </w:pPr>
      <w:proofErr w:type="gramStart"/>
      <w:r>
        <w:t>that</w:t>
      </w:r>
      <w:proofErr w:type="gramEnd"/>
      <w:r>
        <w:t xml:space="preserve"> the matter is now closed.</w:t>
      </w:r>
    </w:p>
    <w:p w:rsidR="00F821D7" w:rsidRPr="00551C7A" w:rsidRDefault="00F821D7" w:rsidP="00F821D7">
      <w:pPr>
        <w:keepNext/>
        <w:spacing w:before="240" w:after="60"/>
        <w:outlineLvl w:val="2"/>
        <w:rPr>
          <w:rFonts w:ascii="Comic Sans MS" w:hAnsi="Comic Sans MS"/>
          <w:b/>
          <w:bCs/>
          <w:sz w:val="24"/>
        </w:rPr>
      </w:pPr>
      <w:r w:rsidRPr="00551C7A">
        <w:rPr>
          <w:rFonts w:ascii="Comic Sans MS" w:hAnsi="Comic Sans MS"/>
          <w:b/>
          <w:bCs/>
          <w:sz w:val="24"/>
        </w:rPr>
        <w:lastRenderedPageBreak/>
        <w:t xml:space="preserve">Signed and dated: </w:t>
      </w:r>
    </w:p>
    <w:p w:rsidR="00F821D7" w:rsidRPr="00551C7A" w:rsidRDefault="00F821D7" w:rsidP="00F821D7">
      <w:pPr>
        <w:rPr>
          <w:rFonts w:ascii="Comic Sans MS" w:hAnsi="Comic Sans MS"/>
          <w:sz w:val="24"/>
        </w:rPr>
      </w:pPr>
    </w:p>
    <w:p w:rsidR="00F821D7" w:rsidRPr="00551C7A" w:rsidRDefault="00F821D7" w:rsidP="00F821D7">
      <w:pPr>
        <w:keepNext/>
        <w:spacing w:before="240" w:after="60"/>
        <w:outlineLvl w:val="2"/>
        <w:rPr>
          <w:rFonts w:ascii="Comic Sans MS" w:hAnsi="Comic Sans MS"/>
          <w:sz w:val="24"/>
        </w:rPr>
      </w:pPr>
      <w:r w:rsidRPr="00551C7A">
        <w:rPr>
          <w:rFonts w:ascii="Comic Sans MS" w:hAnsi="Comic Sans MS"/>
          <w:bCs/>
          <w:sz w:val="24"/>
        </w:rPr>
        <w:t>Head Teacher ………………………………………………………………………………………………..</w:t>
      </w:r>
    </w:p>
    <w:p w:rsidR="00F821D7" w:rsidRPr="00551C7A" w:rsidRDefault="00F821D7" w:rsidP="00F821D7">
      <w:pPr>
        <w:rPr>
          <w:rFonts w:ascii="Comic Sans MS" w:hAnsi="Comic Sans MS"/>
          <w:sz w:val="24"/>
        </w:rPr>
      </w:pPr>
    </w:p>
    <w:p w:rsidR="00F821D7" w:rsidRPr="00551C7A" w:rsidRDefault="00F821D7" w:rsidP="00F821D7">
      <w:pPr>
        <w:rPr>
          <w:rFonts w:ascii="Comic Sans MS" w:hAnsi="Comic Sans MS"/>
          <w:sz w:val="24"/>
        </w:rPr>
      </w:pPr>
    </w:p>
    <w:p w:rsidR="00F821D7" w:rsidRPr="00551C7A" w:rsidRDefault="00F821D7" w:rsidP="00F821D7">
      <w:pPr>
        <w:rPr>
          <w:rFonts w:ascii="Comic Sans MS" w:hAnsi="Comic Sans MS"/>
          <w:sz w:val="24"/>
        </w:rPr>
      </w:pPr>
      <w:r w:rsidRPr="00551C7A">
        <w:rPr>
          <w:rFonts w:ascii="Comic Sans MS" w:hAnsi="Comic Sans MS"/>
          <w:sz w:val="24"/>
        </w:rPr>
        <w:t>Chair of Governors …………………………………………………………………………………………</w:t>
      </w:r>
    </w:p>
    <w:p w:rsidR="00926DAB" w:rsidRDefault="00926DAB" w:rsidP="00F821D7">
      <w:pPr>
        <w:spacing w:after="0"/>
      </w:pPr>
    </w:p>
    <w:sectPr w:rsidR="00926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F5E"/>
    <w:multiLevelType w:val="hybridMultilevel"/>
    <w:tmpl w:val="72F8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52951"/>
    <w:multiLevelType w:val="hybridMultilevel"/>
    <w:tmpl w:val="6C3CDAC6"/>
    <w:lvl w:ilvl="0" w:tplc="E59E947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059F"/>
    <w:multiLevelType w:val="hybridMultilevel"/>
    <w:tmpl w:val="A9A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7"/>
    <w:rsid w:val="00926DAB"/>
    <w:rsid w:val="00A335C7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3F89-E756-40E8-8FB3-769D210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Skillcorn, Sue</dc:creator>
  <cp:keywords/>
  <dc:description/>
  <cp:lastModifiedBy>Skillcorn, Sue</cp:lastModifiedBy>
  <cp:revision>1</cp:revision>
  <dcterms:created xsi:type="dcterms:W3CDTF">2016-12-09T11:40:00Z</dcterms:created>
  <dcterms:modified xsi:type="dcterms:W3CDTF">2016-12-09T11:52:00Z</dcterms:modified>
</cp:coreProperties>
</file>